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4A29B" w14:textId="77777777" w:rsidR="00CD12D4" w:rsidRDefault="00CD12D4" w:rsidP="00CD12D4">
      <w:pPr>
        <w:pStyle w:val="size-111"/>
        <w:spacing w:before="0" w:beforeAutospacing="0" w:after="0" w:afterAutospacing="0" w:line="285" w:lineRule="exact"/>
        <w:textAlignment w:val="center"/>
        <w:rPr>
          <w:rFonts w:ascii="Trebuchet MS" w:hAnsi="Trebuchet MS"/>
          <w:color w:val="3A3B3D"/>
          <w:position w:val="17"/>
        </w:rPr>
      </w:pPr>
      <w:r>
        <w:rPr>
          <w:rFonts w:ascii="Trebuchet MS" w:hAnsi="Trebuchet MS"/>
          <w:color w:val="3A3B3D"/>
          <w:position w:val="17"/>
        </w:rPr>
        <w:t>Wednesday 20 March 2024</w:t>
      </w:r>
    </w:p>
    <w:p w14:paraId="534F0048" w14:textId="77777777" w:rsidR="00CD12D4" w:rsidRDefault="00CD12D4" w:rsidP="00CD12D4">
      <w:pPr>
        <w:spacing w:before="300" w:line="360" w:lineRule="exact"/>
        <w:textAlignment w:val="center"/>
        <w:rPr>
          <w:rFonts w:ascii="Trebuchet MS" w:hAnsi="Trebuchet MS"/>
          <w:color w:val="1E293D"/>
          <w:position w:val="20"/>
          <w:sz w:val="24"/>
          <w:szCs w:val="24"/>
        </w:rPr>
      </w:pPr>
      <w:r>
        <w:rPr>
          <w:rStyle w:val="Strong"/>
          <w:rFonts w:ascii="Trebuchet MS" w:hAnsi="Trebuchet MS"/>
          <w:color w:val="1E293D"/>
          <w:position w:val="20"/>
          <w:sz w:val="24"/>
          <w:szCs w:val="24"/>
        </w:rPr>
        <w:t>Call from 100+ Pantheon of Global Leaders for Urgent Agreement on Governments to Reach Ambitious &amp; Equitable International Deal to Prepare for and Prevent Future Pandemics </w:t>
      </w:r>
    </w:p>
    <w:p w14:paraId="18CA9A2F" w14:textId="77777777" w:rsidR="00CD12D4" w:rsidRDefault="00CD12D4" w:rsidP="00CD12D4">
      <w:pPr>
        <w:spacing w:before="300" w:line="285" w:lineRule="exact"/>
        <w:textAlignment w:val="center"/>
        <w:rPr>
          <w:rFonts w:ascii="Trebuchet MS" w:hAnsi="Trebuchet MS"/>
          <w:color w:val="1E293D"/>
          <w:position w:val="20"/>
          <w:sz w:val="18"/>
          <w:szCs w:val="18"/>
        </w:rPr>
      </w:pPr>
      <w:r>
        <w:rPr>
          <w:rStyle w:val="Emphasis"/>
          <w:rFonts w:ascii="Trebuchet MS" w:hAnsi="Trebuchet MS"/>
          <w:color w:val="1E293D"/>
          <w:position w:val="20"/>
          <w:sz w:val="18"/>
          <w:szCs w:val="18"/>
        </w:rPr>
        <w:t>Dear journalists: FYI, please find below a press release concerning this </w:t>
      </w:r>
      <w:hyperlink r:id="rId4" w:history="1">
        <w:r>
          <w:rPr>
            <w:rStyle w:val="Hyperlink"/>
            <w:rFonts w:ascii="Trebuchet MS" w:hAnsi="Trebuchet MS"/>
            <w:i/>
            <w:iCs/>
            <w:color w:val="31BCE6"/>
            <w:position w:val="20"/>
            <w:sz w:val="18"/>
            <w:szCs w:val="18"/>
            <w:u w:val="none"/>
          </w:rPr>
          <w:t xml:space="preserve">joint open </w:t>
        </w:r>
      </w:hyperlink>
      <w:r>
        <w:rPr>
          <w:rStyle w:val="Emphasis"/>
          <w:rFonts w:ascii="Trebuchet MS" w:hAnsi="Trebuchet MS"/>
          <w:color w:val="1E293D"/>
          <w:position w:val="20"/>
          <w:sz w:val="18"/>
          <w:szCs w:val="18"/>
        </w:rPr>
        <w:t>letter by </w:t>
      </w:r>
      <w:proofErr w:type="spellStart"/>
      <w:r>
        <w:rPr>
          <w:rStyle w:val="Emphasis"/>
          <w:rFonts w:ascii="Trebuchet MS" w:hAnsi="Trebuchet MS"/>
          <w:color w:val="1E293D"/>
          <w:position w:val="20"/>
          <w:sz w:val="18"/>
          <w:szCs w:val="18"/>
        </w:rPr>
        <w:t>Mr</w:t>
      </w:r>
      <w:proofErr w:type="spellEnd"/>
      <w:r>
        <w:rPr>
          <w:rStyle w:val="Emphasis"/>
          <w:rFonts w:ascii="Trebuchet MS" w:hAnsi="Trebuchet MS"/>
          <w:color w:val="1E293D"/>
          <w:position w:val="20"/>
          <w:sz w:val="18"/>
          <w:szCs w:val="18"/>
        </w:rPr>
        <w:t xml:space="preserve"> Gordon Brown, WHO Ambassador for Sustainable Global Health Finance, UN Special Envoy for Global Education and former Prime Minister of the United Kingdom, and more than 100 world leaders and experts on the pandemic agreement being negotiated by WHO Member States. An op-ed version of the open letter is also available </w:t>
      </w:r>
      <w:hyperlink r:id="rId5" w:history="1">
        <w:r>
          <w:rPr>
            <w:rStyle w:val="Hyperlink"/>
            <w:rFonts w:ascii="Trebuchet MS" w:hAnsi="Trebuchet MS"/>
            <w:i/>
            <w:iCs/>
            <w:color w:val="31BCE6"/>
            <w:position w:val="20"/>
            <w:sz w:val="18"/>
            <w:szCs w:val="18"/>
            <w:u w:val="none"/>
          </w:rPr>
          <w:t>here</w:t>
        </w:r>
      </w:hyperlink>
      <w:r>
        <w:rPr>
          <w:rStyle w:val="Emphasis"/>
          <w:rFonts w:ascii="Trebuchet MS" w:hAnsi="Trebuchet MS"/>
          <w:color w:val="1E293D"/>
          <w:position w:val="20"/>
          <w:sz w:val="18"/>
          <w:szCs w:val="18"/>
        </w:rPr>
        <w:t>. Regards, WHO Media team</w:t>
      </w:r>
    </w:p>
    <w:p w14:paraId="2F89B040" w14:textId="77777777" w:rsidR="00CD12D4" w:rsidRDefault="00CD12D4" w:rsidP="00CD12D4">
      <w:pPr>
        <w:pStyle w:val="size-151"/>
        <w:spacing w:before="300" w:beforeAutospacing="0" w:after="0" w:afterAutospacing="0" w:line="345" w:lineRule="exact"/>
        <w:textAlignment w:val="center"/>
        <w:rPr>
          <w:rFonts w:ascii="Trebuchet MS" w:hAnsi="Trebuchet MS"/>
          <w:color w:val="3A3B3D"/>
          <w:position w:val="17"/>
        </w:rPr>
      </w:pPr>
      <w:r>
        <w:rPr>
          <w:rStyle w:val="Strong"/>
          <w:rFonts w:ascii="Trebuchet MS" w:hAnsi="Trebuchet MS"/>
          <w:color w:val="3A3B3D"/>
          <w:position w:val="17"/>
        </w:rPr>
        <w:t> </w:t>
      </w:r>
      <w:r>
        <w:rPr>
          <w:rFonts w:ascii="Trebuchet MS" w:hAnsi="Trebuchet MS"/>
          <w:color w:val="3A3B3D"/>
          <w:position w:val="17"/>
        </w:rPr>
        <w:t>PRESS RELEASE </w:t>
      </w:r>
    </w:p>
    <w:p w14:paraId="503B6369"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March 20, 2024 </w:t>
      </w:r>
    </w:p>
    <w:p w14:paraId="11619D05"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 xml:space="preserve">A high-powered intervention by 23 former national Presidents, 22 former Prime Ministers, a former UN General Secretary and 3 Nobel Laureates is being made today to press for  an urgent agreement from international negotiators on a Pandemic Accord, under the Constitution of the World Health </w:t>
      </w:r>
      <w:proofErr w:type="spellStart"/>
      <w:r>
        <w:rPr>
          <w:rFonts w:ascii="Trebuchet MS" w:hAnsi="Trebuchet MS"/>
          <w:color w:val="3A3B3D"/>
          <w:position w:val="17"/>
          <w:sz w:val="21"/>
          <w:szCs w:val="21"/>
        </w:rPr>
        <w:t>Organizaion</w:t>
      </w:r>
      <w:proofErr w:type="spellEnd"/>
      <w:r>
        <w:rPr>
          <w:rFonts w:ascii="Trebuchet MS" w:hAnsi="Trebuchet MS"/>
          <w:color w:val="3A3B3D"/>
          <w:position w:val="17"/>
          <w:sz w:val="21"/>
          <w:szCs w:val="21"/>
        </w:rPr>
        <w:t>, to bolster the world’s collective preparedness and response to future pandemics. </w:t>
      </w:r>
    </w:p>
    <w:p w14:paraId="68D1958A"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 xml:space="preserve">Former UN General Secretary Ban-ki Moon, New Zealand’s former Prime Minister Helen Cark, former UK Prime Ministers Gordon Brown and Tony Blair, former Malawi President Joyce Banda, former Peru President Franciso </w:t>
      </w:r>
      <w:proofErr w:type="spellStart"/>
      <w:r>
        <w:rPr>
          <w:rFonts w:ascii="Trebuchet MS" w:hAnsi="Trebuchet MS"/>
          <w:color w:val="3A3B3D"/>
          <w:position w:val="17"/>
          <w:sz w:val="21"/>
          <w:szCs w:val="21"/>
        </w:rPr>
        <w:t>Sagasti</w:t>
      </w:r>
      <w:proofErr w:type="spellEnd"/>
      <w:r>
        <w:rPr>
          <w:rFonts w:ascii="Trebuchet MS" w:hAnsi="Trebuchet MS"/>
          <w:color w:val="3A3B3D"/>
          <w:position w:val="17"/>
          <w:sz w:val="21"/>
          <w:szCs w:val="21"/>
        </w:rPr>
        <w:t>, and 3 former Presidents of the UN General Assembly are amongst 100+ global leaders, from all continents and fields of politics, economics and health management who today issued a j</w:t>
      </w:r>
      <w:hyperlink r:id="rId6" w:history="1">
        <w:r>
          <w:rPr>
            <w:rStyle w:val="Hyperlink"/>
            <w:rFonts w:ascii="Trebuchet MS" w:hAnsi="Trebuchet MS"/>
            <w:color w:val="31BCE6"/>
            <w:position w:val="17"/>
            <w:sz w:val="21"/>
            <w:szCs w:val="21"/>
          </w:rPr>
          <w:t>oint open letter</w:t>
        </w:r>
      </w:hyperlink>
      <w:r>
        <w:rPr>
          <w:rFonts w:ascii="Trebuchet MS" w:hAnsi="Trebuchet MS"/>
          <w:color w:val="3A3B3D"/>
          <w:position w:val="17"/>
          <w:sz w:val="21"/>
          <w:szCs w:val="21"/>
        </w:rPr>
        <w:t>  urging accelerated progress in current negotiations to reach the world’s first ever multi-lateral agreement on pandemic preparedness and prevention. </w:t>
      </w:r>
    </w:p>
    <w:p w14:paraId="4B62CF56"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“A pandemic accord is critical to safeguard our collective future. Only a strong global pact on pandemics can protect future generations from a repeat of the COVID-19 crisis, which led to millions of deaths and caused widespread social and economic devastation, owing not least to insufficient international collaboration,” the leaders write in their joint letter.</w:t>
      </w:r>
    </w:p>
    <w:p w14:paraId="28B8E7EA"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In the throes of the Covid-19 disaster which, officially, claimed 7 million lives and wiped $2 trillion from the world economy, inter-governmental negotiations to reach international agreement on future pandemic non-proliferation were begun in December 2021 between 194 of the world’s 196 nations. Nations set themselves the deadline of May 2024 by which they should reach agreement on what would be the world’s first ever Pandemic Accord.</w:t>
      </w:r>
    </w:p>
    <w:p w14:paraId="58A5D565"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lastRenderedPageBreak/>
        <w:t>The </w:t>
      </w:r>
      <w:hyperlink r:id="rId7" w:history="1">
        <w:r>
          <w:rPr>
            <w:rStyle w:val="Hyperlink"/>
            <w:rFonts w:ascii="Trebuchet MS" w:hAnsi="Trebuchet MS"/>
            <w:color w:val="31BCE6"/>
            <w:position w:val="17"/>
            <w:sz w:val="21"/>
            <w:szCs w:val="21"/>
          </w:rPr>
          <w:t>ninth round of Pandemic Accord negotiations</w:t>
        </w:r>
      </w:hyperlink>
      <w:r>
        <w:rPr>
          <w:rFonts w:ascii="Trebuchet MS" w:hAnsi="Trebuchet MS"/>
          <w:color w:val="3A3B3D"/>
          <w:position w:val="17"/>
          <w:sz w:val="21"/>
          <w:szCs w:val="21"/>
        </w:rPr>
        <w:t xml:space="preserve"> are underway this week and next.  Signatories of today’s open letter hope their combined influence </w:t>
      </w:r>
      <w:proofErr w:type="spellStart"/>
      <w:r>
        <w:rPr>
          <w:rFonts w:ascii="Trebuchet MS" w:hAnsi="Trebuchet MS"/>
          <w:color w:val="3A3B3D"/>
          <w:position w:val="17"/>
          <w:sz w:val="21"/>
          <w:szCs w:val="21"/>
        </w:rPr>
        <w:t>willencourage</w:t>
      </w:r>
      <w:proofErr w:type="spellEnd"/>
      <w:r>
        <w:rPr>
          <w:rFonts w:ascii="Trebuchet MS" w:hAnsi="Trebuchet MS"/>
          <w:color w:val="3A3B3D"/>
          <w:position w:val="17"/>
          <w:sz w:val="21"/>
          <w:szCs w:val="21"/>
        </w:rPr>
        <w:t xml:space="preserve"> all 194 nations to maintain the courage of their Covid-years conviction and make their own collective ambition of an international pandemic protocol a reality by the intended May deadline  to enable </w:t>
      </w:r>
      <w:proofErr w:type="spellStart"/>
      <w:r>
        <w:rPr>
          <w:rFonts w:ascii="Trebuchet MS" w:hAnsi="Trebuchet MS"/>
          <w:color w:val="3A3B3D"/>
          <w:position w:val="17"/>
          <w:sz w:val="21"/>
          <w:szCs w:val="21"/>
        </w:rPr>
        <w:t>tratification</w:t>
      </w:r>
      <w:proofErr w:type="spellEnd"/>
      <w:r>
        <w:rPr>
          <w:rFonts w:ascii="Trebuchet MS" w:hAnsi="Trebuchet MS"/>
          <w:color w:val="3A3B3D"/>
          <w:position w:val="17"/>
          <w:sz w:val="21"/>
          <w:szCs w:val="21"/>
        </w:rPr>
        <w:t xml:space="preserve"> by the World Health Assembly at its May 2024 Annual General Assembly.</w:t>
      </w:r>
    </w:p>
    <w:p w14:paraId="6CF87847"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 xml:space="preserve">And they urge negotiators “to redouble their efforts” to meet the imminent deadline and not let their efforts be blown off course by malicious misinformation campaigning against the WHO, the international </w:t>
      </w:r>
      <w:proofErr w:type="spellStart"/>
      <w:r>
        <w:rPr>
          <w:rFonts w:ascii="Trebuchet MS" w:hAnsi="Trebuchet MS"/>
          <w:color w:val="3A3B3D"/>
          <w:position w:val="17"/>
          <w:sz w:val="21"/>
          <w:szCs w:val="21"/>
        </w:rPr>
        <w:t>organisation</w:t>
      </w:r>
      <w:proofErr w:type="spellEnd"/>
      <w:r>
        <w:rPr>
          <w:rFonts w:ascii="Trebuchet MS" w:hAnsi="Trebuchet MS"/>
          <w:color w:val="3A3B3D"/>
          <w:position w:val="17"/>
          <w:sz w:val="21"/>
          <w:szCs w:val="21"/>
        </w:rPr>
        <w:t xml:space="preserve"> which would be tasked with implementing the new health accord.</w:t>
      </w:r>
    </w:p>
    <w:p w14:paraId="132B2DE9"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 xml:space="preserve">Taking a swipe at those who wrongly believe national sovereignty may be undermined by this major international step forward for public health the signatories </w:t>
      </w:r>
      <w:proofErr w:type="gramStart"/>
      <w:r>
        <w:rPr>
          <w:rFonts w:ascii="Trebuchet MS" w:hAnsi="Trebuchet MS"/>
          <w:color w:val="3A3B3D"/>
          <w:position w:val="17"/>
          <w:sz w:val="21"/>
          <w:szCs w:val="21"/>
        </w:rPr>
        <w:t>say</w:t>
      </w:r>
      <w:proofErr w:type="gramEnd"/>
      <w:r>
        <w:rPr>
          <w:rFonts w:ascii="Trebuchet MS" w:hAnsi="Trebuchet MS"/>
          <w:color w:val="3A3B3D"/>
          <w:position w:val="17"/>
          <w:sz w:val="21"/>
          <w:szCs w:val="21"/>
        </w:rPr>
        <w:t xml:space="preserve"> “there is no time to waste” and they call on the leaders of the 194 nations taking part in the current negotiations to “redouble their efforts to complete the accord by the May deadline.”</w:t>
      </w:r>
    </w:p>
    <w:p w14:paraId="7A8D0FB2"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The letter, hosted on the website of The Office of Gordon and Sarah Brown states, “Countries are doing this not because of some dictum from the WHO – like the negotiations, participation in any instrument would be entirely voluntary – but because they need what the accord can and must offer. In fact, a pandemic accord would deliver vast and universally shared benefits, including greater capacity to detect new and dangerous pathogens, access to information about pathogens detected elsewhere in the world, and timely and equitable delivery of tests, treatments, vaccines, and other lifesaving tools.</w:t>
      </w:r>
    </w:p>
    <w:p w14:paraId="10A00785"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“As countries enter what should be the final stages of the negotiations, governments must work to refute and debunk false claims about the accord. At the same time, negotiators must ensure that the agreement lives up to its promise to prevent and mitigate pandemic-related risks. This requires, for example, provisions aimed at ensuring that when another pandemic threat does arise, all relevant responses – from reporting the identification of risky pathogens to delivering tools like tests and vaccines on an equitable basis – are implemented quickly and effectively. As the COVID-19 pandemic showed, collaboration between the public and private sectors focused on advancing the public good is also essential.”</w:t>
      </w:r>
    </w:p>
    <w:p w14:paraId="664D2380"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“A new pandemic threat will emerge; there is no excuse not to be ready for it. It is thus imperative to build an effective, multisectoral, and multilateral approach to pandemic prevention, preparedness, and response. Given the unpredictable nature of public-health risks, a global strategy must embody a spirit of openness and inclusiveness. There is no time to waste, which is why we are calling on all national leaders to redouble their efforts to complete the accord by the May deadline.”</w:t>
      </w:r>
    </w:p>
    <w:p w14:paraId="3857C975"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lastRenderedPageBreak/>
        <w:t>“Beyond protecting countless lives and livelihoods, the timely delivery of a global pandemic accord would send a powerful message: even in our fractured and fragmented world, international cooperation can still deliver global solutions to global problems.”</w:t>
      </w:r>
    </w:p>
    <w:p w14:paraId="1AD84CD2" w14:textId="77777777" w:rsidR="00CD12D4" w:rsidRDefault="00CD12D4" w:rsidP="00CD12D4">
      <w:pPr>
        <w:pStyle w:val="NormalWeb"/>
        <w:spacing w:before="300" w:beforeAutospacing="0" w:after="0" w:afterAutospacing="0" w:line="315" w:lineRule="atLeast"/>
        <w:textAlignment w:val="center"/>
        <w:rPr>
          <w:rFonts w:ascii="Trebuchet MS" w:hAnsi="Trebuchet MS"/>
          <w:color w:val="3A3B3D"/>
          <w:position w:val="17"/>
          <w:sz w:val="21"/>
          <w:szCs w:val="21"/>
        </w:rPr>
      </w:pPr>
      <w:r>
        <w:rPr>
          <w:rFonts w:ascii="Trebuchet MS" w:hAnsi="Trebuchet MS"/>
          <w:color w:val="3A3B3D"/>
          <w:position w:val="17"/>
          <w:sz w:val="21"/>
          <w:szCs w:val="21"/>
        </w:rPr>
        <w:t>Ends </w:t>
      </w:r>
    </w:p>
    <w:p w14:paraId="6A7A538E" w14:textId="0B29AF3E" w:rsidR="00E35EE5" w:rsidRPr="00CD12D4" w:rsidRDefault="00E35EE5" w:rsidP="00CD12D4"/>
    <w:sectPr w:rsidR="00E35EE5" w:rsidRPr="00CD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E5"/>
    <w:rsid w:val="000C7BE2"/>
    <w:rsid w:val="0036079B"/>
    <w:rsid w:val="00367593"/>
    <w:rsid w:val="006F0464"/>
    <w:rsid w:val="006F3ACF"/>
    <w:rsid w:val="008C235E"/>
    <w:rsid w:val="009950DE"/>
    <w:rsid w:val="00AF0934"/>
    <w:rsid w:val="00CD12D4"/>
    <w:rsid w:val="00DA4A1C"/>
    <w:rsid w:val="00E3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69B1"/>
  <w15:chartTrackingRefBased/>
  <w15:docId w15:val="{99FB8F6C-E393-4036-BC30-2807EE9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A1C"/>
    <w:rPr>
      <w:color w:val="0000FF"/>
      <w:u w:val="single"/>
    </w:rPr>
  </w:style>
  <w:style w:type="paragraph" w:styleId="NormalWeb">
    <w:name w:val="Normal (Web)"/>
    <w:basedOn w:val="Normal"/>
    <w:uiPriority w:val="99"/>
    <w:semiHidden/>
    <w:unhideWhenUsed/>
    <w:rsid w:val="00DA4A1C"/>
    <w:pPr>
      <w:spacing w:before="100" w:beforeAutospacing="1" w:after="100" w:afterAutospacing="1"/>
    </w:pPr>
  </w:style>
  <w:style w:type="paragraph" w:customStyle="1" w:styleId="size-111">
    <w:name w:val="size-111"/>
    <w:basedOn w:val="Normal"/>
    <w:uiPriority w:val="99"/>
    <w:semiHidden/>
    <w:rsid w:val="00DA4A1C"/>
    <w:pPr>
      <w:spacing w:before="100" w:beforeAutospacing="1" w:after="100" w:afterAutospacing="1" w:line="285" w:lineRule="atLeast"/>
    </w:pPr>
    <w:rPr>
      <w:sz w:val="17"/>
      <w:szCs w:val="17"/>
    </w:rPr>
  </w:style>
  <w:style w:type="paragraph" w:customStyle="1" w:styleId="size-121">
    <w:name w:val="size-121"/>
    <w:basedOn w:val="Normal"/>
    <w:uiPriority w:val="99"/>
    <w:semiHidden/>
    <w:rsid w:val="00DA4A1C"/>
    <w:pPr>
      <w:spacing w:before="100" w:beforeAutospacing="1" w:after="100" w:afterAutospacing="1" w:line="285" w:lineRule="atLeast"/>
    </w:pPr>
    <w:rPr>
      <w:sz w:val="18"/>
      <w:szCs w:val="18"/>
    </w:rPr>
  </w:style>
  <w:style w:type="paragraph" w:customStyle="1" w:styleId="size-131">
    <w:name w:val="size-131"/>
    <w:basedOn w:val="Normal"/>
    <w:uiPriority w:val="99"/>
    <w:semiHidden/>
    <w:rsid w:val="00DA4A1C"/>
    <w:pPr>
      <w:spacing w:before="100" w:beforeAutospacing="1" w:after="100" w:afterAutospacing="1" w:line="315" w:lineRule="atLeast"/>
    </w:pPr>
    <w:rPr>
      <w:sz w:val="20"/>
      <w:szCs w:val="20"/>
    </w:rPr>
  </w:style>
  <w:style w:type="paragraph" w:customStyle="1" w:styleId="size-151">
    <w:name w:val="size-151"/>
    <w:basedOn w:val="Normal"/>
    <w:uiPriority w:val="99"/>
    <w:semiHidden/>
    <w:rsid w:val="00DA4A1C"/>
    <w:pPr>
      <w:spacing w:before="100" w:beforeAutospacing="1" w:after="100" w:afterAutospacing="1" w:line="345" w:lineRule="atLeast"/>
    </w:pPr>
    <w:rPr>
      <w:sz w:val="23"/>
      <w:szCs w:val="23"/>
    </w:rPr>
  </w:style>
  <w:style w:type="character" w:styleId="Strong">
    <w:name w:val="Strong"/>
    <w:basedOn w:val="DefaultParagraphFont"/>
    <w:uiPriority w:val="22"/>
    <w:qFormat/>
    <w:rsid w:val="00DA4A1C"/>
    <w:rPr>
      <w:b/>
      <w:bCs/>
    </w:rPr>
  </w:style>
  <w:style w:type="character" w:styleId="Emphasis">
    <w:name w:val="Emphasis"/>
    <w:basedOn w:val="DefaultParagraphFont"/>
    <w:uiPriority w:val="20"/>
    <w:qFormat/>
    <w:rsid w:val="00DA4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7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q_worldhealthorganizationdepartmentofcommunications.cmail19.com/t/d-l-evhkul-thekiij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q_worldhealthorganizationdepartmentofcommunications.cmail19.com/t/d-l-evhkul-thekiije-j/" TargetMode="External"/><Relationship Id="rId5" Type="http://schemas.openxmlformats.org/officeDocument/2006/relationships/hyperlink" Target="https://hq_worldhealthorganizationdepartmentofcommunications.cmail19.com/t/d-l-evhkul-thekiije-y/" TargetMode="External"/><Relationship Id="rId4" Type="http://schemas.openxmlformats.org/officeDocument/2006/relationships/hyperlink" Target="https://hq_worldhealthorganizationdepartmentofcommunications.cmail19.com/t/d-l-evhkul-thekiij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OHANYAN, Hripsime</dc:creator>
  <cp:keywords/>
  <dc:description/>
  <cp:lastModifiedBy>Ani Davtyan</cp:lastModifiedBy>
  <cp:revision>6</cp:revision>
  <dcterms:created xsi:type="dcterms:W3CDTF">2024-03-22T11:48:00Z</dcterms:created>
  <dcterms:modified xsi:type="dcterms:W3CDTF">2024-03-26T10:39:00Z</dcterms:modified>
</cp:coreProperties>
</file>