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13CFD" w14:textId="39689F92" w:rsidR="00D837D3" w:rsidRPr="00C90B04" w:rsidRDefault="009039FA" w:rsidP="00211BB8">
      <w:pPr>
        <w:spacing w:after="0" w:line="240" w:lineRule="auto"/>
        <w:jc w:val="center"/>
        <w:rPr>
          <w:rFonts w:eastAsia="Times New Roman"/>
          <w:b/>
          <w:bCs/>
          <w:sz w:val="28"/>
          <w:szCs w:val="28"/>
          <w:lang w:eastAsia="zh-CN"/>
        </w:rPr>
      </w:pPr>
      <w:r w:rsidRPr="00C90B04">
        <w:rPr>
          <w:b/>
          <w:bCs/>
          <w:sz w:val="28"/>
          <w:szCs w:val="28"/>
        </w:rPr>
        <w:t>Teachers and students implement project</w:t>
      </w:r>
      <w:r w:rsidR="00211BB8" w:rsidRPr="00C90B04">
        <w:rPr>
          <w:b/>
          <w:bCs/>
          <w:sz w:val="28"/>
          <w:szCs w:val="28"/>
        </w:rPr>
        <w:t>-</w:t>
      </w:r>
      <w:r w:rsidRPr="00C90B04">
        <w:rPr>
          <w:b/>
          <w:bCs/>
          <w:sz w:val="28"/>
          <w:szCs w:val="28"/>
        </w:rPr>
        <w:t>based learning on environmental issues in six regions of Armenia</w:t>
      </w:r>
    </w:p>
    <w:p w14:paraId="573D6244" w14:textId="77777777" w:rsidR="00D837D3" w:rsidRPr="00C90B04" w:rsidRDefault="00D837D3" w:rsidP="00211BB8">
      <w:pPr>
        <w:spacing w:after="0" w:line="240" w:lineRule="auto"/>
        <w:rPr>
          <w:rFonts w:eastAsia="Times New Roman"/>
          <w:lang w:eastAsia="zh-CN"/>
        </w:rPr>
      </w:pPr>
    </w:p>
    <w:p w14:paraId="68EFB8EC" w14:textId="0782C178" w:rsidR="00D837D3" w:rsidRPr="00C90B04" w:rsidRDefault="00725F99" w:rsidP="001C4A13">
      <w:pPr>
        <w:spacing w:after="0" w:line="240" w:lineRule="auto"/>
        <w:rPr>
          <w:rFonts w:eastAsia="Times New Roman"/>
          <w:lang w:eastAsia="zh-CN"/>
        </w:rPr>
      </w:pPr>
      <w:r w:rsidRPr="00C90B04">
        <w:rPr>
          <w:rFonts w:eastAsia="Times New Roman"/>
          <w:b/>
          <w:bCs/>
          <w:lang w:eastAsia="zh-CN"/>
        </w:rPr>
        <w:t xml:space="preserve">YEREVAN, June </w:t>
      </w:r>
      <w:r w:rsidR="00A947EB">
        <w:rPr>
          <w:rFonts w:eastAsia="Times New Roman"/>
          <w:b/>
          <w:bCs/>
          <w:lang w:eastAsia="zh-CN"/>
        </w:rPr>
        <w:t>30</w:t>
      </w:r>
      <w:r w:rsidRPr="00C90B04">
        <w:rPr>
          <w:rFonts w:eastAsia="Times New Roman"/>
          <w:b/>
          <w:bCs/>
          <w:lang w:eastAsia="zh-CN"/>
        </w:rPr>
        <w:t>, 2023</w:t>
      </w:r>
      <w:r w:rsidRPr="00C90B04">
        <w:rPr>
          <w:rFonts w:eastAsia="Times New Roman"/>
          <w:lang w:eastAsia="zh-CN"/>
        </w:rPr>
        <w:t xml:space="preserve"> </w:t>
      </w:r>
      <w:r w:rsidR="00211BB8" w:rsidRPr="00C90B04">
        <w:rPr>
          <w:rFonts w:eastAsia="Times New Roman"/>
          <w:lang w:eastAsia="zh-CN"/>
        </w:rPr>
        <w:t>–</w:t>
      </w:r>
      <w:r w:rsidRPr="00C90B04">
        <w:rPr>
          <w:rFonts w:eastAsia="Times New Roman"/>
          <w:lang w:eastAsia="zh-CN"/>
        </w:rPr>
        <w:t xml:space="preserve"> </w:t>
      </w:r>
      <w:r w:rsidR="00211BB8" w:rsidRPr="00C90B04">
        <w:rPr>
          <w:rFonts w:eastAsia="Times New Roman"/>
          <w:lang w:eastAsia="zh-CN"/>
        </w:rPr>
        <w:t xml:space="preserve">UNICEF and Ayb Education Foundation concluded the results of Armenia’s first massive endeavor to use project-based learning in </w:t>
      </w:r>
      <w:r w:rsidR="00157632" w:rsidRPr="00C90B04">
        <w:rPr>
          <w:rFonts w:eastAsia="Times New Roman"/>
          <w:lang w:eastAsia="zh-CN"/>
        </w:rPr>
        <w:t>six</w:t>
      </w:r>
      <w:r w:rsidR="00211BB8" w:rsidRPr="00C90B04">
        <w:rPr>
          <w:rFonts w:eastAsia="Times New Roman"/>
          <w:lang w:eastAsia="zh-CN"/>
        </w:rPr>
        <w:t xml:space="preserve"> marzes to tackle climate change and environmental issues. </w:t>
      </w:r>
      <w:r w:rsidRPr="00C90B04">
        <w:rPr>
          <w:rFonts w:eastAsia="Times New Roman"/>
          <w:lang w:eastAsia="zh-CN"/>
        </w:rPr>
        <w:t>The aim of the initiative</w:t>
      </w:r>
      <w:r w:rsidR="00211BB8" w:rsidRPr="00C90B04">
        <w:rPr>
          <w:rFonts w:eastAsia="Times New Roman"/>
          <w:lang w:eastAsia="zh-CN"/>
        </w:rPr>
        <w:t>, implemented with the support of the Austrian Development Agency and in coordination with the Ministry of Education, Science, Culture and Sports,</w:t>
      </w:r>
      <w:r w:rsidRPr="00C90B04">
        <w:rPr>
          <w:rFonts w:eastAsia="Times New Roman"/>
          <w:lang w:eastAsia="zh-CN"/>
        </w:rPr>
        <w:t xml:space="preserve"> was to equip teachers of 7-11 </w:t>
      </w:r>
      <w:r w:rsidR="00211BB8" w:rsidRPr="00C90B04">
        <w:rPr>
          <w:rFonts w:eastAsia="Times New Roman"/>
          <w:lang w:eastAsia="zh-CN"/>
        </w:rPr>
        <w:t xml:space="preserve">grades </w:t>
      </w:r>
      <w:r w:rsidRPr="00C90B04">
        <w:rPr>
          <w:rFonts w:eastAsia="Times New Roman"/>
          <w:lang w:eastAsia="zh-CN"/>
        </w:rPr>
        <w:t xml:space="preserve">with essential knowledge on project-based learning and </w:t>
      </w:r>
      <w:r w:rsidR="00211BB8" w:rsidRPr="00C90B04">
        <w:rPr>
          <w:rFonts w:eastAsia="Times New Roman"/>
          <w:lang w:eastAsia="zh-CN"/>
        </w:rPr>
        <w:t xml:space="preserve">on </w:t>
      </w:r>
      <w:r w:rsidRPr="00C90B04">
        <w:rPr>
          <w:rFonts w:eastAsia="Times New Roman"/>
          <w:lang w:eastAsia="zh-CN"/>
        </w:rPr>
        <w:t xml:space="preserve">climate change issues </w:t>
      </w:r>
      <w:r w:rsidR="00211BB8" w:rsidRPr="00C90B04">
        <w:rPr>
          <w:rFonts w:eastAsia="Times New Roman"/>
          <w:lang w:eastAsia="zh-CN"/>
        </w:rPr>
        <w:t>to</w:t>
      </w:r>
      <w:r w:rsidR="001332D0" w:rsidRPr="00C90B04">
        <w:rPr>
          <w:rFonts w:eastAsia="Times New Roman"/>
          <w:lang w:eastAsia="zh-CN"/>
        </w:rPr>
        <w:t xml:space="preserve"> develop solutions </w:t>
      </w:r>
      <w:r w:rsidR="007968B2" w:rsidRPr="00C90B04">
        <w:rPr>
          <w:rFonts w:eastAsia="Times New Roman"/>
          <w:lang w:eastAsia="zh-CN"/>
        </w:rPr>
        <w:t xml:space="preserve">to </w:t>
      </w:r>
      <w:r w:rsidRPr="00C90B04">
        <w:rPr>
          <w:rFonts w:eastAsia="Times New Roman"/>
          <w:lang w:eastAsia="zh-CN"/>
        </w:rPr>
        <w:t xml:space="preserve">environmental </w:t>
      </w:r>
      <w:r w:rsidR="00211BB8" w:rsidRPr="00C90B04">
        <w:rPr>
          <w:rFonts w:eastAsia="Times New Roman"/>
          <w:lang w:eastAsia="zh-CN"/>
        </w:rPr>
        <w:t xml:space="preserve">issues faced by communities across Tavush, Syunik, Gegharkunik, Lori, Shirak and </w:t>
      </w:r>
      <w:proofErr w:type="spellStart"/>
      <w:r w:rsidR="00211BB8" w:rsidRPr="00C90B04">
        <w:rPr>
          <w:rFonts w:eastAsia="Times New Roman"/>
          <w:lang w:eastAsia="zh-CN"/>
        </w:rPr>
        <w:t>Vayots</w:t>
      </w:r>
      <w:proofErr w:type="spellEnd"/>
      <w:r w:rsidR="00211BB8" w:rsidRPr="00C90B04">
        <w:rPr>
          <w:rFonts w:eastAsia="Times New Roman"/>
          <w:lang w:eastAsia="zh-CN"/>
        </w:rPr>
        <w:t xml:space="preserve"> </w:t>
      </w:r>
      <w:proofErr w:type="spellStart"/>
      <w:r w:rsidR="00211BB8" w:rsidRPr="00C90B04">
        <w:rPr>
          <w:rFonts w:eastAsia="Times New Roman"/>
          <w:lang w:eastAsia="zh-CN"/>
        </w:rPr>
        <w:t>Dzor</w:t>
      </w:r>
      <w:proofErr w:type="spellEnd"/>
      <w:r w:rsidR="00211BB8" w:rsidRPr="00C90B04">
        <w:rPr>
          <w:rFonts w:eastAsia="Times New Roman"/>
          <w:lang w:eastAsia="zh-CN"/>
        </w:rPr>
        <w:t>.</w:t>
      </w:r>
      <w:r w:rsidRPr="00C90B04">
        <w:rPr>
          <w:rFonts w:eastAsia="Times New Roman"/>
          <w:lang w:eastAsia="zh-CN"/>
        </w:rPr>
        <w:t xml:space="preserve"> </w:t>
      </w:r>
    </w:p>
    <w:p w14:paraId="0CF354D0" w14:textId="2AE905CE" w:rsidR="00211BB8" w:rsidRPr="00C90B04" w:rsidRDefault="00211BB8" w:rsidP="001C4A13">
      <w:pPr>
        <w:spacing w:after="0" w:line="240" w:lineRule="auto"/>
        <w:rPr>
          <w:rFonts w:eastAsia="Times New Roman"/>
          <w:lang w:eastAsia="zh-CN"/>
        </w:rPr>
      </w:pPr>
    </w:p>
    <w:p w14:paraId="637E4C9D" w14:textId="4759CA01" w:rsidR="00211BB8" w:rsidRPr="00C90B04" w:rsidRDefault="00E14AA9" w:rsidP="001C4A13">
      <w:pPr>
        <w:spacing w:after="0" w:line="240" w:lineRule="auto"/>
        <w:rPr>
          <w:rFonts w:eastAsia="Times New Roman"/>
          <w:lang w:eastAsia="zh-CN"/>
        </w:rPr>
      </w:pPr>
      <w:r w:rsidRPr="00C90B04">
        <w:t>“</w:t>
      </w:r>
      <w:r w:rsidR="00E50551" w:rsidRPr="00C90B04">
        <w:t xml:space="preserve">Becoming more and more aware of the environmental issues and climate change is extremely important. Climate change may still feel like a distant problem, but it is very real and already tangible in many ways. </w:t>
      </w:r>
      <w:r w:rsidRPr="00C90B04">
        <w:t xml:space="preserve">No one is more affected by a changing climate and its implications than children and adolescents, which is why it’s crucial to engage with </w:t>
      </w:r>
      <w:r w:rsidR="00B958D9" w:rsidRPr="00C90B04">
        <w:t>them</w:t>
      </w:r>
      <w:r w:rsidRPr="00C90B04">
        <w:t xml:space="preserve"> to drive climate action. UNICEF commends the important decision of the Ministry of Education, Science, Culture and Sport to include green education in the State Education Development Programme until 2030 and to include climate change and green skills as a cross-cutting theme in the state education curriculum,” noted </w:t>
      </w:r>
      <w:r w:rsidR="00211BB8" w:rsidRPr="00C90B04">
        <w:rPr>
          <w:rFonts w:eastAsia="Times New Roman"/>
          <w:lang w:eastAsia="zh-CN"/>
        </w:rPr>
        <w:t xml:space="preserve">Silvia Mestroni, </w:t>
      </w:r>
      <w:r w:rsidR="00B958D9" w:rsidRPr="00C90B04">
        <w:rPr>
          <w:rFonts w:eastAsia="Times New Roman"/>
          <w:lang w:eastAsia="zh-CN"/>
        </w:rPr>
        <w:t xml:space="preserve">Deputy </w:t>
      </w:r>
      <w:r w:rsidR="00211BB8" w:rsidRPr="00C90B04">
        <w:rPr>
          <w:rFonts w:eastAsia="Times New Roman"/>
          <w:lang w:eastAsia="zh-CN"/>
        </w:rPr>
        <w:t>Representative of UNICEF in Armenia</w:t>
      </w:r>
      <w:r w:rsidR="00B32BB4" w:rsidRPr="00C90B04">
        <w:rPr>
          <w:rFonts w:eastAsia="Times New Roman"/>
          <w:lang w:eastAsia="zh-CN"/>
        </w:rPr>
        <w:t>.</w:t>
      </w:r>
    </w:p>
    <w:p w14:paraId="64992DC8" w14:textId="77777777" w:rsidR="00211BB8" w:rsidRPr="00C90B04" w:rsidRDefault="00211BB8" w:rsidP="001C4A13">
      <w:pPr>
        <w:spacing w:after="0" w:line="240" w:lineRule="auto"/>
        <w:rPr>
          <w:rFonts w:eastAsia="Times New Roman"/>
          <w:lang w:eastAsia="zh-CN"/>
        </w:rPr>
      </w:pPr>
    </w:p>
    <w:p w14:paraId="6783C9CE" w14:textId="20FEFCA7" w:rsidR="005525DB" w:rsidRPr="00C90B04" w:rsidRDefault="00725F99" w:rsidP="001C4A13">
      <w:pPr>
        <w:spacing w:after="0" w:line="240" w:lineRule="auto"/>
        <w:rPr>
          <w:rFonts w:eastAsia="Times New Roman"/>
          <w:lang w:eastAsia="zh-CN"/>
        </w:rPr>
      </w:pPr>
      <w:r w:rsidRPr="00C90B04">
        <w:rPr>
          <w:rFonts w:eastAsia="Times New Roman"/>
          <w:lang w:eastAsia="zh-CN"/>
        </w:rPr>
        <w:t xml:space="preserve">Over the course of </w:t>
      </w:r>
      <w:r w:rsidR="009F1E48">
        <w:rPr>
          <w:rFonts w:eastAsia="Times New Roman"/>
          <w:lang w:eastAsia="zh-CN"/>
        </w:rPr>
        <w:t>five months,</w:t>
      </w:r>
      <w:r w:rsidRPr="00C90B04">
        <w:rPr>
          <w:rFonts w:eastAsia="Times New Roman"/>
          <w:lang w:eastAsia="zh-CN"/>
        </w:rPr>
        <w:t xml:space="preserve"> a total of 376 teachers from 272 settlements across the six regions actively participated</w:t>
      </w:r>
      <w:r w:rsidR="006B1C06" w:rsidRPr="00C90B04">
        <w:rPr>
          <w:rFonts w:eastAsia="Times New Roman"/>
          <w:lang w:eastAsia="zh-CN"/>
        </w:rPr>
        <w:t xml:space="preserve"> in </w:t>
      </w:r>
      <w:r w:rsidR="009F1E48">
        <w:rPr>
          <w:rFonts w:eastAsia="Times New Roman"/>
          <w:lang w:eastAsia="zh-CN"/>
        </w:rPr>
        <w:t xml:space="preserve">series of online and offline </w:t>
      </w:r>
      <w:r w:rsidR="006B1C06" w:rsidRPr="00C90B04">
        <w:rPr>
          <w:rFonts w:eastAsia="Times New Roman"/>
          <w:lang w:eastAsia="zh-CN"/>
        </w:rPr>
        <w:t>trainings</w:t>
      </w:r>
      <w:r w:rsidRPr="00C90B04">
        <w:rPr>
          <w:rFonts w:eastAsia="Times New Roman"/>
          <w:lang w:eastAsia="zh-CN"/>
        </w:rPr>
        <w:t xml:space="preserve"> to gain a thorough understanding of the content and structure of project-based learning methods. Under the guidance of experienced mentors, they successfully applied their acquired knowledge</w:t>
      </w:r>
      <w:r w:rsidR="00171477" w:rsidRPr="00C90B04">
        <w:rPr>
          <w:rFonts w:eastAsia="Times New Roman"/>
          <w:lang w:eastAsia="zh-CN"/>
        </w:rPr>
        <w:t xml:space="preserve">, engaging 2015 students to </w:t>
      </w:r>
      <w:r w:rsidRPr="00C90B04">
        <w:rPr>
          <w:rFonts w:eastAsia="Times New Roman"/>
          <w:lang w:eastAsia="zh-CN"/>
        </w:rPr>
        <w:t>implement 275 environmental projects</w:t>
      </w:r>
      <w:r w:rsidR="005525DB" w:rsidRPr="00C90B04">
        <w:rPr>
          <w:rFonts w:eastAsia="Times New Roman"/>
          <w:lang w:eastAsia="zh-CN"/>
        </w:rPr>
        <w:t>.</w:t>
      </w:r>
    </w:p>
    <w:p w14:paraId="631EE953" w14:textId="77777777" w:rsidR="005525DB" w:rsidRPr="00C90B04" w:rsidRDefault="005525DB" w:rsidP="001C4A13">
      <w:pPr>
        <w:spacing w:after="0" w:line="240" w:lineRule="auto"/>
        <w:rPr>
          <w:rFonts w:eastAsia="Times New Roman"/>
          <w:lang w:eastAsia="zh-CN"/>
        </w:rPr>
      </w:pPr>
    </w:p>
    <w:p w14:paraId="4BFCDF45" w14:textId="768FE6BD" w:rsidR="00D837D3" w:rsidRPr="00C90B04" w:rsidRDefault="00725F99" w:rsidP="001C4A13">
      <w:pPr>
        <w:spacing w:after="0" w:line="240" w:lineRule="auto"/>
        <w:rPr>
          <w:rFonts w:eastAsia="Times New Roman"/>
          <w:lang w:eastAsia="zh-CN"/>
        </w:rPr>
      </w:pPr>
      <w:r w:rsidRPr="00C90B04">
        <w:rPr>
          <w:rFonts w:eastAsia="Times New Roman"/>
          <w:lang w:eastAsia="zh-CN"/>
        </w:rPr>
        <w:t>“At the Ayb Educational Foundation</w:t>
      </w:r>
      <w:r w:rsidR="00DA1C52" w:rsidRPr="00C90B04">
        <w:rPr>
          <w:rFonts w:eastAsia="Times New Roman"/>
          <w:lang w:eastAsia="zh-CN"/>
        </w:rPr>
        <w:t>,</w:t>
      </w:r>
      <w:r w:rsidRPr="00C90B04">
        <w:rPr>
          <w:rFonts w:eastAsia="Times New Roman"/>
          <w:lang w:eastAsia="zh-CN"/>
        </w:rPr>
        <w:t xml:space="preserve"> we continuously plan, localize and implement leading learning approaches of the world with a strong faith in our mission of spreading high-quality education in our country. Ayb has exceptional experience in project-based learning. It was effectively applied at Ayb School since 2015 and was one of the key components of the Ayb Hybrid Learning program. I highly believe that the knowledge investment in teachers will help them in forming new ways of thinking, mastering new methodologies, and leading them to systematic changes. Now, I’m more than sure that the skills and experience gained will help them in September with new educational standards,” stated Sona Koshetsyan, the executive director of the Ayb Educational Foundation.</w:t>
      </w:r>
    </w:p>
    <w:p w14:paraId="32874CE5" w14:textId="226404F7" w:rsidR="00D837D3" w:rsidRPr="00C90B04" w:rsidRDefault="00D837D3" w:rsidP="001C4A13">
      <w:pPr>
        <w:spacing w:after="0" w:line="240" w:lineRule="auto"/>
        <w:rPr>
          <w:rFonts w:eastAsia="Times New Roman"/>
          <w:lang w:eastAsia="zh-CN"/>
        </w:rPr>
      </w:pPr>
    </w:p>
    <w:p w14:paraId="55B9AF6B" w14:textId="4F427C86" w:rsidR="005525DB" w:rsidRPr="00C90B04" w:rsidRDefault="009039FA" w:rsidP="001C4A13">
      <w:pPr>
        <w:spacing w:after="0" w:line="240" w:lineRule="auto"/>
        <w:rPr>
          <w:rFonts w:eastAsia="Times New Roman"/>
          <w:lang w:eastAsia="zh-CN"/>
        </w:rPr>
      </w:pPr>
      <w:r w:rsidRPr="00C90B04">
        <w:rPr>
          <w:rFonts w:eastAsia="WeblySleek UI Semilight"/>
        </w:rPr>
        <w:t>During the closing ceremony, both teachers and students showcase</w:t>
      </w:r>
      <w:r w:rsidR="005525DB" w:rsidRPr="00C90B04">
        <w:rPr>
          <w:rFonts w:eastAsia="WeblySleek UI Semilight"/>
        </w:rPr>
        <w:t>d</w:t>
      </w:r>
      <w:r w:rsidRPr="00C90B04">
        <w:rPr>
          <w:rFonts w:eastAsia="WeblySleek UI Semilight"/>
        </w:rPr>
        <w:t xml:space="preserve"> their completed works, sharing insights on the knowledge they have gained throughout the programme.</w:t>
      </w:r>
      <w:r w:rsidR="005525DB" w:rsidRPr="00C90B04">
        <w:rPr>
          <w:rFonts w:eastAsia="WeblySleek UI Semilight"/>
        </w:rPr>
        <w:t xml:space="preserve"> The projects focused on a wide range of environmental issues, including</w:t>
      </w:r>
      <w:r w:rsidR="005525DB" w:rsidRPr="00C90B04">
        <w:rPr>
          <w:rFonts w:eastAsia="Times New Roman"/>
          <w:lang w:eastAsia="zh-CN"/>
        </w:rPr>
        <w:t xml:space="preserve"> waste collection and recycling, prevention of deforestation, tree planting, as well as raising awareness on the harmful effects of mining emissions, the consequences of deforestation, and other environmental issues.</w:t>
      </w:r>
    </w:p>
    <w:p w14:paraId="7DE9F649" w14:textId="77777777" w:rsidR="00F66819" w:rsidRPr="00C90B04" w:rsidRDefault="00F66819" w:rsidP="001C4A13">
      <w:pPr>
        <w:spacing w:after="0" w:line="240" w:lineRule="auto"/>
        <w:rPr>
          <w:rFonts w:eastAsia="Times New Roman"/>
          <w:lang w:eastAsia="zh-CN"/>
        </w:rPr>
      </w:pPr>
    </w:p>
    <w:p w14:paraId="34AEEAA6" w14:textId="113AC2BD" w:rsidR="00F66819" w:rsidRPr="00C90B04" w:rsidRDefault="00CA0A1C" w:rsidP="001C4A13">
      <w:pPr>
        <w:spacing w:after="0" w:line="240" w:lineRule="auto"/>
        <w:rPr>
          <w:rFonts w:eastAsia="WeblySleek UI Semilight"/>
          <w:lang w:eastAsia="zh-CN"/>
        </w:rPr>
      </w:pPr>
      <w:r>
        <w:rPr>
          <w:rFonts w:eastAsia="WeblySleek UI Semilight"/>
          <w:lang w:eastAsia="zh-CN"/>
        </w:rPr>
        <w:t>“</w:t>
      </w:r>
      <w:r w:rsidR="00F66819" w:rsidRPr="00C90B04">
        <w:rPr>
          <w:rFonts w:eastAsia="WeblySleek UI Semilight"/>
          <w:lang w:eastAsia="zh-CN"/>
        </w:rPr>
        <w:t xml:space="preserve">The issue of deforestation </w:t>
      </w:r>
      <w:r>
        <w:rPr>
          <w:rFonts w:eastAsia="WeblySleek UI Semilight"/>
          <w:lang w:eastAsia="zh-CN"/>
        </w:rPr>
        <w:t xml:space="preserve">is a priority </w:t>
      </w:r>
      <w:r w:rsidR="00F66819" w:rsidRPr="00C90B04">
        <w:rPr>
          <w:rFonts w:eastAsia="WeblySleek UI Semilight"/>
          <w:lang w:eastAsia="zh-CN"/>
        </w:rPr>
        <w:t xml:space="preserve">for our village, </w:t>
      </w:r>
      <w:r>
        <w:rPr>
          <w:rFonts w:eastAsia="WeblySleek UI Semilight"/>
          <w:lang w:eastAsia="zh-CN"/>
        </w:rPr>
        <w:t>as</w:t>
      </w:r>
      <w:r w:rsidR="00F66819" w:rsidRPr="00C90B04">
        <w:rPr>
          <w:rFonts w:eastAsia="WeblySleek UI Semilight"/>
          <w:lang w:eastAsia="zh-CN"/>
        </w:rPr>
        <w:t xml:space="preserve"> this year it has reached </w:t>
      </w:r>
      <w:r>
        <w:rPr>
          <w:rFonts w:eastAsia="WeblySleek UI Semilight"/>
          <w:lang w:eastAsia="zh-CN"/>
        </w:rPr>
        <w:t xml:space="preserve">to </w:t>
      </w:r>
      <w:r w:rsidR="00F66819" w:rsidRPr="00C90B04">
        <w:rPr>
          <w:rFonts w:eastAsia="WeblySleek UI Semilight"/>
          <w:lang w:eastAsia="zh-CN"/>
        </w:rPr>
        <w:t xml:space="preserve">an alarming scale, causing tangible negative impact on </w:t>
      </w:r>
      <w:r w:rsidR="00A12CB5">
        <w:rPr>
          <w:rFonts w:eastAsia="WeblySleek UI Semilight"/>
          <w:lang w:eastAsia="zh-CN"/>
        </w:rPr>
        <w:t>the</w:t>
      </w:r>
      <w:r w:rsidR="00F66819" w:rsidRPr="00C90B04">
        <w:rPr>
          <w:rFonts w:eastAsia="WeblySleek UI Semilight"/>
          <w:lang w:eastAsia="zh-CN"/>
        </w:rPr>
        <w:t xml:space="preserve"> environment. </w:t>
      </w:r>
      <w:r w:rsidR="00A12CB5">
        <w:rPr>
          <w:rFonts w:eastAsia="WeblySleek UI Semilight"/>
          <w:lang w:eastAsia="zh-CN"/>
        </w:rPr>
        <w:t>W</w:t>
      </w:r>
      <w:r w:rsidR="00F66819" w:rsidRPr="00C90B04">
        <w:rPr>
          <w:rFonts w:eastAsia="WeblySleek UI Semilight"/>
          <w:lang w:eastAsia="zh-CN"/>
        </w:rPr>
        <w:t xml:space="preserve">e </w:t>
      </w:r>
      <w:r w:rsidR="00A12CB5">
        <w:rPr>
          <w:rFonts w:eastAsia="WeblySleek UI Semilight"/>
          <w:lang w:eastAsia="zh-CN"/>
        </w:rPr>
        <w:t>worked with</w:t>
      </w:r>
      <w:r w:rsidR="00F66819" w:rsidRPr="00C90B04">
        <w:rPr>
          <w:rFonts w:eastAsia="WeblySleek UI Semilight"/>
          <w:lang w:eastAsia="zh-CN"/>
        </w:rPr>
        <w:t xml:space="preserve"> students to establish a park near our school,</w:t>
      </w:r>
      <w:r w:rsidR="00C6419A">
        <w:rPr>
          <w:rFonts w:eastAsia="WeblySleek UI Semilight"/>
          <w:lang w:eastAsia="zh-CN"/>
        </w:rPr>
        <w:t>”</w:t>
      </w:r>
      <w:r w:rsidR="00F66819" w:rsidRPr="00C90B04">
        <w:rPr>
          <w:rFonts w:eastAsia="WeblySleek UI Semilight"/>
          <w:lang w:eastAsia="zh-CN"/>
        </w:rPr>
        <w:t xml:space="preserve"> shared Tigran Hovsepyan, </w:t>
      </w:r>
      <w:r w:rsidR="0034489D">
        <w:rPr>
          <w:rFonts w:eastAsia="WeblySleek UI Semilight"/>
          <w:lang w:eastAsia="zh-CN"/>
        </w:rPr>
        <w:t>t</w:t>
      </w:r>
      <w:r w:rsidR="00F66819" w:rsidRPr="00C90B04">
        <w:rPr>
          <w:rFonts w:eastAsia="WeblySleek UI Semilight"/>
          <w:lang w:eastAsia="zh-CN"/>
        </w:rPr>
        <w:t xml:space="preserve">eacher from </w:t>
      </w:r>
      <w:proofErr w:type="spellStart"/>
      <w:r w:rsidR="00F66819" w:rsidRPr="00C90B04">
        <w:rPr>
          <w:rFonts w:eastAsia="WeblySleek UI Semilight"/>
          <w:lang w:eastAsia="zh-CN"/>
        </w:rPr>
        <w:t>Darbas</w:t>
      </w:r>
      <w:proofErr w:type="spellEnd"/>
      <w:r w:rsidR="00F66819" w:rsidRPr="00C90B04">
        <w:rPr>
          <w:rFonts w:eastAsia="WeblySleek UI Semilight"/>
          <w:lang w:eastAsia="zh-CN"/>
        </w:rPr>
        <w:t xml:space="preserve"> village</w:t>
      </w:r>
      <w:r w:rsidR="0034489D">
        <w:rPr>
          <w:rFonts w:eastAsia="WeblySleek UI Semilight"/>
          <w:lang w:eastAsia="zh-CN"/>
        </w:rPr>
        <w:t xml:space="preserve">, </w:t>
      </w:r>
      <w:r w:rsidR="00F66819" w:rsidRPr="00C90B04">
        <w:rPr>
          <w:rFonts w:eastAsia="WeblySleek UI Semilight"/>
          <w:lang w:eastAsia="zh-CN"/>
        </w:rPr>
        <w:t xml:space="preserve">Syunik. </w:t>
      </w:r>
      <w:r w:rsidR="00C6419A">
        <w:rPr>
          <w:rFonts w:eastAsia="WeblySleek UI Semilight"/>
          <w:lang w:eastAsia="zh-CN"/>
        </w:rPr>
        <w:t>I</w:t>
      </w:r>
      <w:r w:rsidR="00F66819" w:rsidRPr="00C90B04">
        <w:rPr>
          <w:rFonts w:eastAsia="WeblySleek UI Semilight"/>
          <w:lang w:eastAsia="zh-CN"/>
        </w:rPr>
        <w:t xml:space="preserve">n </w:t>
      </w:r>
      <w:proofErr w:type="spellStart"/>
      <w:r w:rsidR="00F66819" w:rsidRPr="00C90B04">
        <w:rPr>
          <w:rFonts w:eastAsia="WeblySleek UI Semilight"/>
          <w:lang w:eastAsia="zh-CN"/>
        </w:rPr>
        <w:t>Nahapetavan</w:t>
      </w:r>
      <w:proofErr w:type="spellEnd"/>
      <w:r w:rsidR="00F66819" w:rsidRPr="00C90B04">
        <w:rPr>
          <w:rFonts w:eastAsia="WeblySleek UI Semilight"/>
          <w:lang w:eastAsia="zh-CN"/>
        </w:rPr>
        <w:t xml:space="preserve"> village</w:t>
      </w:r>
      <w:r w:rsidR="0034489D">
        <w:rPr>
          <w:rFonts w:eastAsia="WeblySleek UI Semilight"/>
          <w:lang w:eastAsia="zh-CN"/>
        </w:rPr>
        <w:t xml:space="preserve">, </w:t>
      </w:r>
      <w:r w:rsidR="00F66819" w:rsidRPr="00C90B04">
        <w:rPr>
          <w:rFonts w:eastAsia="WeblySleek UI Semilight"/>
          <w:lang w:eastAsia="zh-CN"/>
        </w:rPr>
        <w:t>Shirak</w:t>
      </w:r>
      <w:r w:rsidR="0034489D">
        <w:rPr>
          <w:rFonts w:eastAsia="WeblySleek UI Semilight"/>
          <w:lang w:eastAsia="zh-CN"/>
        </w:rPr>
        <w:t>,</w:t>
      </w:r>
      <w:r w:rsidR="00F66819" w:rsidRPr="00C90B04">
        <w:rPr>
          <w:rFonts w:eastAsia="WeblySleek UI Semilight"/>
          <w:lang w:eastAsia="zh-CN"/>
        </w:rPr>
        <w:t xml:space="preserve"> </w:t>
      </w:r>
      <w:r w:rsidR="00C6419A">
        <w:rPr>
          <w:rFonts w:eastAsia="WeblySleek UI Semilight"/>
          <w:lang w:eastAsia="zh-CN"/>
        </w:rPr>
        <w:t xml:space="preserve">teachers also </w:t>
      </w:r>
      <w:r w:rsidR="00604C48">
        <w:rPr>
          <w:rFonts w:eastAsia="WeblySleek UI Semilight"/>
          <w:lang w:eastAsia="zh-CN"/>
        </w:rPr>
        <w:t xml:space="preserve">worked with students to </w:t>
      </w:r>
      <w:r w:rsidR="00F66819" w:rsidRPr="00C90B04">
        <w:rPr>
          <w:rFonts w:eastAsia="WeblySleek UI Semilight"/>
          <w:lang w:eastAsia="zh-CN"/>
        </w:rPr>
        <w:t>plant 100 trees near their school.</w:t>
      </w:r>
    </w:p>
    <w:p w14:paraId="356CAEF5" w14:textId="77777777" w:rsidR="00F66819" w:rsidRPr="00C90B04" w:rsidRDefault="00F66819" w:rsidP="001C4A13">
      <w:pPr>
        <w:spacing w:after="0" w:line="240" w:lineRule="auto"/>
        <w:rPr>
          <w:rFonts w:eastAsia="WeblySleek UI Semilight"/>
          <w:lang w:eastAsia="zh-CN"/>
        </w:rPr>
      </w:pPr>
    </w:p>
    <w:p w14:paraId="574DCA2B" w14:textId="00AD16D8" w:rsidR="00F66819" w:rsidRPr="00C90B04" w:rsidRDefault="00604C48" w:rsidP="001C4A13">
      <w:pPr>
        <w:spacing w:after="0" w:line="240" w:lineRule="auto"/>
        <w:rPr>
          <w:rFonts w:eastAsia="WeblySleek UI Semilight"/>
          <w:lang w:eastAsia="zh-CN"/>
        </w:rPr>
      </w:pPr>
      <w:r>
        <w:rPr>
          <w:rFonts w:eastAsia="WeblySleek UI Semilight"/>
          <w:lang w:eastAsia="zh-CN"/>
        </w:rPr>
        <w:t>“</w:t>
      </w:r>
      <w:r w:rsidR="00F66819" w:rsidRPr="00C90B04">
        <w:rPr>
          <w:rFonts w:eastAsia="WeblySleek UI Semilight"/>
          <w:lang w:eastAsia="zh-CN"/>
        </w:rPr>
        <w:t xml:space="preserve">Our objective </w:t>
      </w:r>
      <w:r w:rsidR="0099113E">
        <w:rPr>
          <w:rFonts w:eastAsia="WeblySleek UI Semilight"/>
          <w:lang w:eastAsia="zh-CN"/>
        </w:rPr>
        <w:t xml:space="preserve">in Yeghegnadzor </w:t>
      </w:r>
      <w:r w:rsidR="00F66819" w:rsidRPr="00C90B04">
        <w:rPr>
          <w:rFonts w:eastAsia="WeblySleek UI Semilight"/>
          <w:lang w:eastAsia="zh-CN"/>
        </w:rPr>
        <w:t xml:space="preserve">was to </w:t>
      </w:r>
      <w:r w:rsidR="0099113E">
        <w:rPr>
          <w:rFonts w:eastAsia="WeblySleek UI Semilight"/>
          <w:lang w:eastAsia="zh-CN"/>
        </w:rPr>
        <w:t xml:space="preserve">decrease the level of </w:t>
      </w:r>
      <w:r w:rsidR="00F66819" w:rsidRPr="00C90B04">
        <w:rPr>
          <w:rFonts w:eastAsia="WeblySleek UI Semilight"/>
          <w:lang w:eastAsia="zh-CN"/>
        </w:rPr>
        <w:t>air pollution</w:t>
      </w:r>
      <w:r w:rsidR="0099113E">
        <w:rPr>
          <w:rFonts w:eastAsia="WeblySleek UI Semilight"/>
          <w:lang w:eastAsia="zh-CN"/>
        </w:rPr>
        <w:t xml:space="preserve">, usually caused by </w:t>
      </w:r>
      <w:r w:rsidR="00F66819" w:rsidRPr="00C90B04">
        <w:rPr>
          <w:rFonts w:eastAsia="WeblySleek UI Semilight"/>
          <w:lang w:eastAsia="zh-CN"/>
        </w:rPr>
        <w:t xml:space="preserve">burning garbage. </w:t>
      </w:r>
      <w:r w:rsidR="003548E0">
        <w:rPr>
          <w:rFonts w:eastAsia="WeblySleek UI Semilight"/>
          <w:lang w:eastAsia="zh-CN"/>
        </w:rPr>
        <w:t>W</w:t>
      </w:r>
      <w:r w:rsidR="00F66819" w:rsidRPr="00C90B04">
        <w:rPr>
          <w:rFonts w:eastAsia="WeblySleek UI Semilight"/>
          <w:lang w:eastAsia="zh-CN"/>
        </w:rPr>
        <w:t>e brainstormed several approaches</w:t>
      </w:r>
      <w:r w:rsidR="003548E0">
        <w:rPr>
          <w:rFonts w:eastAsia="WeblySleek UI Semilight"/>
          <w:lang w:eastAsia="zh-CN"/>
        </w:rPr>
        <w:t xml:space="preserve"> to </w:t>
      </w:r>
      <w:r w:rsidR="00F66819" w:rsidRPr="00C90B04">
        <w:rPr>
          <w:rFonts w:eastAsia="WeblySleek UI Semilight"/>
          <w:lang w:eastAsia="zh-CN"/>
        </w:rPr>
        <w:t>efficient waste collection and recycling.</w:t>
      </w:r>
      <w:r w:rsidR="003548E0">
        <w:rPr>
          <w:rFonts w:eastAsia="WeblySleek UI Semilight"/>
          <w:lang w:eastAsia="zh-CN"/>
        </w:rPr>
        <w:t xml:space="preserve"> </w:t>
      </w:r>
      <w:r w:rsidR="00F66819" w:rsidRPr="00C90B04">
        <w:rPr>
          <w:rFonts w:eastAsia="WeblySleek UI Semilight"/>
          <w:lang w:eastAsia="zh-CN"/>
        </w:rPr>
        <w:t xml:space="preserve">Collaborating with 15 dedicated students, we </w:t>
      </w:r>
      <w:r w:rsidR="00512EE4">
        <w:rPr>
          <w:rFonts w:eastAsia="WeblySleek UI Semilight"/>
          <w:lang w:eastAsia="zh-CN"/>
        </w:rPr>
        <w:t xml:space="preserve">completed research, raised awareness of the </w:t>
      </w:r>
      <w:r w:rsidR="00512EE4">
        <w:rPr>
          <w:rFonts w:eastAsia="WeblySleek UI Semilight"/>
          <w:lang w:eastAsia="zh-CN"/>
        </w:rPr>
        <w:lastRenderedPageBreak/>
        <w:t xml:space="preserve">community, offering </w:t>
      </w:r>
      <w:r w:rsidR="00F66819" w:rsidRPr="00C90B04">
        <w:rPr>
          <w:rFonts w:eastAsia="WeblySleek UI Semilight"/>
          <w:lang w:eastAsia="zh-CN"/>
        </w:rPr>
        <w:t xml:space="preserve">practical </w:t>
      </w:r>
      <w:r w:rsidR="00512EE4">
        <w:rPr>
          <w:rFonts w:eastAsia="WeblySleek UI Semilight"/>
          <w:lang w:eastAsia="zh-CN"/>
        </w:rPr>
        <w:t>alternatives</w:t>
      </w:r>
      <w:r w:rsidR="00F66819" w:rsidRPr="00C90B04">
        <w:rPr>
          <w:rFonts w:eastAsia="WeblySleek UI Semilight"/>
          <w:lang w:eastAsia="zh-CN"/>
        </w:rPr>
        <w:t xml:space="preserve">. </w:t>
      </w:r>
      <w:r w:rsidR="00BA45CD">
        <w:rPr>
          <w:rFonts w:eastAsia="WeblySleek UI Semilight"/>
          <w:lang w:eastAsia="zh-CN"/>
        </w:rPr>
        <w:t xml:space="preserve">We held a number of </w:t>
      </w:r>
      <w:r w:rsidR="00F66819" w:rsidRPr="00C90B04">
        <w:rPr>
          <w:rFonts w:eastAsia="WeblySleek UI Semilight"/>
          <w:lang w:eastAsia="zh-CN"/>
        </w:rPr>
        <w:t>informati</w:t>
      </w:r>
      <w:r w:rsidR="00BA45CD">
        <w:rPr>
          <w:rFonts w:eastAsia="WeblySleek UI Semilight"/>
          <w:lang w:eastAsia="zh-CN"/>
        </w:rPr>
        <w:t xml:space="preserve">on sharing </w:t>
      </w:r>
      <w:r w:rsidR="00F66819" w:rsidRPr="00C90B04">
        <w:rPr>
          <w:rFonts w:eastAsia="WeblySleek UI Semilight"/>
          <w:lang w:eastAsia="zh-CN"/>
        </w:rPr>
        <w:t xml:space="preserve">sessions, showcasing alternative ways to utilize waste instead of burning it. </w:t>
      </w:r>
      <w:r w:rsidR="00803F89">
        <w:rPr>
          <w:rFonts w:eastAsia="WeblySleek UI Semilight"/>
          <w:lang w:eastAsia="zh-CN"/>
        </w:rPr>
        <w:t>W</w:t>
      </w:r>
      <w:r w:rsidR="00F66819" w:rsidRPr="00C90B04">
        <w:rPr>
          <w:rFonts w:eastAsia="WeblySleek UI Semilight"/>
          <w:lang w:eastAsia="zh-CN"/>
        </w:rPr>
        <w:t xml:space="preserve">e repurposed paper waste to craft garbage cans that </w:t>
      </w:r>
      <w:r w:rsidR="00803F89">
        <w:rPr>
          <w:rFonts w:eastAsia="WeblySleek UI Semilight"/>
          <w:lang w:eastAsia="zh-CN"/>
        </w:rPr>
        <w:t>are n</w:t>
      </w:r>
      <w:r w:rsidR="00F66819" w:rsidRPr="00C90B04">
        <w:rPr>
          <w:rFonts w:eastAsia="WeblySleek UI Semilight"/>
          <w:lang w:eastAsia="zh-CN"/>
        </w:rPr>
        <w:t>ow widely u</w:t>
      </w:r>
      <w:r w:rsidR="00803F89">
        <w:rPr>
          <w:rFonts w:eastAsia="WeblySleek UI Semilight"/>
          <w:lang w:eastAsia="zh-CN"/>
        </w:rPr>
        <w:t xml:space="preserve">tilized in the </w:t>
      </w:r>
      <w:r w:rsidR="00F66819" w:rsidRPr="00C90B04">
        <w:rPr>
          <w:rFonts w:eastAsia="WeblySleek UI Semilight"/>
          <w:lang w:eastAsia="zh-CN"/>
        </w:rPr>
        <w:t xml:space="preserve">school. This project </w:t>
      </w:r>
      <w:r w:rsidR="00BD5887">
        <w:rPr>
          <w:rFonts w:eastAsia="WeblySleek UI Semilight"/>
          <w:lang w:eastAsia="zh-CN"/>
        </w:rPr>
        <w:t xml:space="preserve">not only </w:t>
      </w:r>
      <w:r w:rsidR="00F66819" w:rsidRPr="00C90B04">
        <w:rPr>
          <w:rFonts w:eastAsia="WeblySleek UI Semilight"/>
          <w:lang w:eastAsia="zh-CN"/>
        </w:rPr>
        <w:t>prompt</w:t>
      </w:r>
      <w:r w:rsidR="00BD5887">
        <w:rPr>
          <w:rFonts w:eastAsia="WeblySleek UI Semilight"/>
          <w:lang w:eastAsia="zh-CN"/>
        </w:rPr>
        <w:t>ed</w:t>
      </w:r>
      <w:r w:rsidR="00F66819" w:rsidRPr="00C90B04">
        <w:rPr>
          <w:rFonts w:eastAsia="WeblySleek UI Semilight"/>
          <w:lang w:eastAsia="zh-CN"/>
        </w:rPr>
        <w:t xml:space="preserve"> us to view things through an environmental lens, </w:t>
      </w:r>
      <w:r w:rsidR="00BD5887">
        <w:rPr>
          <w:rFonts w:eastAsia="WeblySleek UI Semilight"/>
          <w:lang w:eastAsia="zh-CN"/>
        </w:rPr>
        <w:t xml:space="preserve">but also </w:t>
      </w:r>
      <w:r w:rsidR="00F66819" w:rsidRPr="00C90B04">
        <w:rPr>
          <w:rFonts w:eastAsia="WeblySleek UI Semilight"/>
          <w:lang w:eastAsia="zh-CN"/>
        </w:rPr>
        <w:t>embrac</w:t>
      </w:r>
      <w:r w:rsidR="00BD5887">
        <w:rPr>
          <w:rFonts w:eastAsia="WeblySleek UI Semilight"/>
          <w:lang w:eastAsia="zh-CN"/>
        </w:rPr>
        <w:t>e</w:t>
      </w:r>
      <w:r w:rsidR="00F66819" w:rsidRPr="00C90B04">
        <w:rPr>
          <w:rFonts w:eastAsia="WeblySleek UI Semilight"/>
          <w:lang w:eastAsia="zh-CN"/>
        </w:rPr>
        <w:t xml:space="preserve"> our responsibility for the world we </w:t>
      </w:r>
      <w:r w:rsidR="00BD5887">
        <w:rPr>
          <w:rFonts w:eastAsia="WeblySleek UI Semilight"/>
          <w:lang w:eastAsia="zh-CN"/>
        </w:rPr>
        <w:t>live in</w:t>
      </w:r>
      <w:r w:rsidR="00F66819" w:rsidRPr="00C90B04">
        <w:rPr>
          <w:rFonts w:eastAsia="WeblySleek UI Semilight"/>
          <w:lang w:eastAsia="zh-CN"/>
        </w:rPr>
        <w:t>,</w:t>
      </w:r>
      <w:r w:rsidR="00BD5887">
        <w:rPr>
          <w:rFonts w:eastAsia="WeblySleek UI Semilight"/>
          <w:lang w:eastAsia="zh-CN"/>
        </w:rPr>
        <w:t>”</w:t>
      </w:r>
      <w:r w:rsidR="00F66819" w:rsidRPr="00C90B04">
        <w:rPr>
          <w:rFonts w:eastAsia="WeblySleek UI Semilight"/>
          <w:lang w:eastAsia="zh-CN"/>
        </w:rPr>
        <w:t xml:space="preserve"> shared </w:t>
      </w:r>
      <w:r w:rsidR="00402FDE">
        <w:rPr>
          <w:rFonts w:eastAsia="WeblySleek UI Semilight"/>
          <w:lang w:eastAsia="zh-CN"/>
        </w:rPr>
        <w:t xml:space="preserve">the group of </w:t>
      </w:r>
      <w:r w:rsidR="00F66819" w:rsidRPr="00C90B04">
        <w:rPr>
          <w:rFonts w:eastAsia="WeblySleek UI Semilight"/>
          <w:lang w:eastAsia="zh-CN"/>
        </w:rPr>
        <w:t>students from Yeghegnadzor</w:t>
      </w:r>
      <w:r w:rsidR="00402FDE">
        <w:rPr>
          <w:rFonts w:eastAsia="WeblySleek UI Semilight"/>
          <w:lang w:eastAsia="zh-CN"/>
        </w:rPr>
        <w:t xml:space="preserve"> </w:t>
      </w:r>
      <w:r w:rsidR="00F66819" w:rsidRPr="00C90B04">
        <w:rPr>
          <w:rFonts w:eastAsia="WeblySleek UI Semilight"/>
          <w:lang w:eastAsia="zh-CN"/>
        </w:rPr>
        <w:t>school.</w:t>
      </w:r>
    </w:p>
    <w:p w14:paraId="1F91BA90" w14:textId="77777777" w:rsidR="00F66819" w:rsidRPr="00C90B04" w:rsidRDefault="00F66819" w:rsidP="001C4A13">
      <w:pPr>
        <w:spacing w:after="0" w:line="240" w:lineRule="auto"/>
        <w:rPr>
          <w:rFonts w:eastAsia="Times New Roman"/>
          <w:lang w:eastAsia="zh-CN"/>
        </w:rPr>
      </w:pPr>
    </w:p>
    <w:sectPr w:rsidR="00F66819" w:rsidRPr="00C90B04" w:rsidSect="00211BB8">
      <w:footerReference w:type="default" r:id="rId6"/>
      <w:pgSz w:w="11909" w:h="16834" w:code="9"/>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2B256" w14:textId="77777777" w:rsidR="00E3009E" w:rsidRDefault="00E3009E">
      <w:pPr>
        <w:spacing w:after="0" w:line="240" w:lineRule="auto"/>
      </w:pPr>
      <w:r>
        <w:separator/>
      </w:r>
    </w:p>
  </w:endnote>
  <w:endnote w:type="continuationSeparator" w:id="0">
    <w:p w14:paraId="09B80811" w14:textId="77777777" w:rsidR="00E3009E" w:rsidRDefault="00E30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lySleek UI Semilight">
    <w:altName w:val="Sylfae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DD03" w14:textId="77777777" w:rsidR="00D837D3" w:rsidRDefault="00725F99">
    <w:pPr>
      <w:pStyle w:val="Footer"/>
    </w:pPr>
    <w:r>
      <w:rPr>
        <w:noProof/>
      </w:rPr>
      <w:drawing>
        <wp:inline distT="0" distB="0" distL="0" distR="0" wp14:anchorId="154B4C98" wp14:editId="04C61367">
          <wp:extent cx="5943600" cy="759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oel="http://schemas.microsoft.com/office/2019/extlst" val="SMDATA_17_8PuSZ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l6AAAAAAAAAAAAAAAAAAAAAAAAAAAAAAAAAAAAAAAAAAAAAAkCQAAKwEAAAAAAAAAAAAAAAAAAAoAAAACAAAAAEAAAABAAAAMAAAABQAAAAAAAAAAAD//wAAAQAAAP//AAABAA=="/>
                      </a:ext>
                    </a:extLst>
                  </pic:cNvPicPr>
                </pic:nvPicPr>
                <pic:blipFill>
                  <a:blip r:embed="rId1"/>
                  <a:stretch>
                    <a:fillRect/>
                  </a:stretch>
                </pic:blipFill>
                <pic:spPr>
                  <a:xfrm>
                    <a:off x="0" y="0"/>
                    <a:ext cx="5943600" cy="759460"/>
                  </a:xfrm>
                  <a:prstGeom prst="rect">
                    <a:avLst/>
                  </a:prstGeom>
                  <a:noFill/>
                  <a:ln w="9525">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5E771" w14:textId="77777777" w:rsidR="00E3009E" w:rsidRDefault="00E3009E">
      <w:pPr>
        <w:spacing w:after="0" w:line="240" w:lineRule="auto"/>
      </w:pPr>
      <w:r>
        <w:separator/>
      </w:r>
    </w:p>
  </w:footnote>
  <w:footnote w:type="continuationSeparator" w:id="0">
    <w:p w14:paraId="4F0DC87F" w14:textId="77777777" w:rsidR="00E3009E" w:rsidRDefault="00E300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283"/>
  <w:drawingGridVerticalSpacing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7D3"/>
    <w:rsid w:val="001332D0"/>
    <w:rsid w:val="00157632"/>
    <w:rsid w:val="001621FA"/>
    <w:rsid w:val="00171477"/>
    <w:rsid w:val="001869ED"/>
    <w:rsid w:val="001C4A13"/>
    <w:rsid w:val="00211BB8"/>
    <w:rsid w:val="0034489D"/>
    <w:rsid w:val="003548E0"/>
    <w:rsid w:val="00366C03"/>
    <w:rsid w:val="003B769E"/>
    <w:rsid w:val="00402FDE"/>
    <w:rsid w:val="00512EE4"/>
    <w:rsid w:val="005525DB"/>
    <w:rsid w:val="005561A7"/>
    <w:rsid w:val="00604C48"/>
    <w:rsid w:val="006B1C06"/>
    <w:rsid w:val="00725F99"/>
    <w:rsid w:val="007968B2"/>
    <w:rsid w:val="00803F89"/>
    <w:rsid w:val="00805863"/>
    <w:rsid w:val="009039FA"/>
    <w:rsid w:val="0099113E"/>
    <w:rsid w:val="009F1E48"/>
    <w:rsid w:val="00A12CB5"/>
    <w:rsid w:val="00A45FB4"/>
    <w:rsid w:val="00A947EB"/>
    <w:rsid w:val="00B32BB4"/>
    <w:rsid w:val="00B958D9"/>
    <w:rsid w:val="00BA45CD"/>
    <w:rsid w:val="00BD5887"/>
    <w:rsid w:val="00C6419A"/>
    <w:rsid w:val="00C90B04"/>
    <w:rsid w:val="00CA0A1C"/>
    <w:rsid w:val="00CE05BA"/>
    <w:rsid w:val="00D229CE"/>
    <w:rsid w:val="00D837D3"/>
    <w:rsid w:val="00DA1C52"/>
    <w:rsid w:val="00DD2044"/>
    <w:rsid w:val="00E14AA9"/>
    <w:rsid w:val="00E3009E"/>
    <w:rsid w:val="00E50551"/>
    <w:rsid w:val="00F64050"/>
    <w:rsid w:val="00F66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19571"/>
  <w15:docId w15:val="{E10704BF-1AA8-46C8-BA1D-2412D5C2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kern w:val="1"/>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pPr>
      <w:tabs>
        <w:tab w:val="center" w:pos="4680"/>
        <w:tab w:val="right" w:pos="9360"/>
      </w:tabs>
      <w:spacing w:after="0" w:line="240" w:lineRule="auto"/>
    </w:pPr>
  </w:style>
  <w:style w:type="paragraph" w:styleId="Footer">
    <w:name w:val="footer"/>
    <w:basedOn w:val="Normal"/>
    <w:qFormat/>
    <w:pPr>
      <w:tabs>
        <w:tab w:val="center" w:pos="4680"/>
        <w:tab w:val="right" w:pos="9360"/>
      </w:tabs>
      <w:spacing w:after="0" w:line="240" w:lineRule="auto"/>
    </w:p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ui-provider">
    <w:name w:val="ui-provider"/>
    <w:basedOn w:val="DefaultParagraphFont"/>
  </w:style>
  <w:style w:type="paragraph" w:styleId="Revision">
    <w:name w:val="Revision"/>
    <w:hidden/>
    <w:uiPriority w:val="99"/>
    <w:rsid w:val="00DA1C52"/>
    <w:pPr>
      <w:spacing w:after="0" w:line="240" w:lineRule="auto"/>
    </w:pPr>
  </w:style>
  <w:style w:type="character" w:styleId="CommentReference">
    <w:name w:val="annotation reference"/>
    <w:basedOn w:val="DefaultParagraphFont"/>
    <w:uiPriority w:val="99"/>
    <w:rsid w:val="005525DB"/>
    <w:rPr>
      <w:sz w:val="16"/>
      <w:szCs w:val="16"/>
    </w:rPr>
  </w:style>
  <w:style w:type="paragraph" w:styleId="CommentText">
    <w:name w:val="annotation text"/>
    <w:basedOn w:val="Normal"/>
    <w:link w:val="CommentTextChar"/>
    <w:uiPriority w:val="99"/>
    <w:rsid w:val="005525DB"/>
    <w:pPr>
      <w:spacing w:line="240" w:lineRule="auto"/>
    </w:pPr>
    <w:rPr>
      <w:sz w:val="20"/>
      <w:szCs w:val="20"/>
    </w:rPr>
  </w:style>
  <w:style w:type="character" w:customStyle="1" w:styleId="CommentTextChar">
    <w:name w:val="Comment Text Char"/>
    <w:basedOn w:val="DefaultParagraphFont"/>
    <w:link w:val="CommentText"/>
    <w:uiPriority w:val="99"/>
    <w:rsid w:val="005525DB"/>
    <w:rPr>
      <w:sz w:val="20"/>
      <w:szCs w:val="20"/>
    </w:rPr>
  </w:style>
  <w:style w:type="paragraph" w:styleId="CommentSubject">
    <w:name w:val="annotation subject"/>
    <w:basedOn w:val="CommentText"/>
    <w:next w:val="CommentText"/>
    <w:link w:val="CommentSubjectChar"/>
    <w:uiPriority w:val="99"/>
    <w:rsid w:val="005525DB"/>
    <w:rPr>
      <w:b/>
      <w:bCs/>
    </w:rPr>
  </w:style>
  <w:style w:type="character" w:customStyle="1" w:styleId="CommentSubjectChar">
    <w:name w:val="Comment Subject Char"/>
    <w:basedOn w:val="CommentTextChar"/>
    <w:link w:val="CommentSubject"/>
    <w:uiPriority w:val="99"/>
    <w:rsid w:val="005525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634</Words>
  <Characters>3614</Characters>
  <Application>Microsoft Office Word</Application>
  <DocSecurity>0</DocSecurity>
  <Lines>30</Lines>
  <Paragraphs>8</Paragraphs>
  <ScaleCrop>false</ScaleCrop>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Goharik Hovhannisyan</dc:creator>
  <cp:keywords/>
  <dc:description/>
  <cp:lastModifiedBy>Agnesa Topuzyan</cp:lastModifiedBy>
  <cp:revision>4</cp:revision>
  <dcterms:created xsi:type="dcterms:W3CDTF">2023-06-30T07:16:00Z</dcterms:created>
  <dcterms:modified xsi:type="dcterms:W3CDTF">2023-06-30T08:50:00Z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3e4cd10c9c9f19014a5d38d6da358ab44a3a9222c62ca57166ba19dc68de04a8</vt:lpwstr>
  </property>
</Properties>
</file>