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0997" w14:textId="7ABF7C73" w:rsidR="00314410" w:rsidRPr="00EC2686" w:rsidRDefault="00EC2686" w:rsidP="0070386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IOM </w:t>
      </w:r>
      <w:r w:rsidR="00314410" w:rsidRPr="00E6087D">
        <w:rPr>
          <w:rFonts w:cstheme="minorHAnsi"/>
          <w:b/>
          <w:bCs/>
        </w:rPr>
        <w:t xml:space="preserve">Missions in </w:t>
      </w:r>
      <w:r w:rsidR="00F40C1F" w:rsidRPr="00E6087D">
        <w:rPr>
          <w:rFonts w:cstheme="minorHAnsi"/>
          <w:b/>
          <w:bCs/>
        </w:rPr>
        <w:t xml:space="preserve">Bulgaria, Armenia, </w:t>
      </w:r>
      <w:proofErr w:type="gramStart"/>
      <w:r w:rsidR="00F40C1F" w:rsidRPr="00E6087D">
        <w:rPr>
          <w:rFonts w:cstheme="minorHAnsi"/>
          <w:b/>
          <w:bCs/>
        </w:rPr>
        <w:t>Georgia</w:t>
      </w:r>
      <w:proofErr w:type="gramEnd"/>
      <w:r w:rsidR="00F40C1F" w:rsidRPr="00E6087D">
        <w:rPr>
          <w:rFonts w:cstheme="minorHAnsi"/>
          <w:b/>
          <w:bCs/>
        </w:rPr>
        <w:t xml:space="preserve"> and Moldova </w:t>
      </w:r>
      <w:r w:rsidR="00314410" w:rsidRPr="00E6087D">
        <w:rPr>
          <w:rFonts w:cstheme="minorHAnsi"/>
          <w:b/>
          <w:bCs/>
        </w:rPr>
        <w:t>kickstart awareness raising activities on labour mobility</w:t>
      </w:r>
      <w:r>
        <w:rPr>
          <w:rFonts w:cstheme="minorHAnsi"/>
          <w:b/>
          <w:bCs/>
          <w:lang w:val="hy-AM"/>
        </w:rPr>
        <w:t xml:space="preserve"> </w:t>
      </w:r>
      <w:r>
        <w:rPr>
          <w:rFonts w:cstheme="minorHAnsi"/>
          <w:b/>
          <w:bCs/>
        </w:rPr>
        <w:t>in Bulgaria</w:t>
      </w:r>
    </w:p>
    <w:p w14:paraId="1DC9E97B" w14:textId="2498883C" w:rsidR="00C976FC" w:rsidRDefault="00E6087D" w:rsidP="00050647">
      <w:pPr>
        <w:jc w:val="both"/>
      </w:pPr>
      <w:r>
        <w:t xml:space="preserve">The </w:t>
      </w:r>
      <w:r w:rsidR="00825EE7" w:rsidRPr="00825EE7">
        <w:t>official launching</w:t>
      </w:r>
      <w:r>
        <w:t xml:space="preserve"> event of</w:t>
      </w:r>
      <w:r w:rsidR="00825EE7" w:rsidRPr="00825EE7">
        <w:t xml:space="preserve"> </w:t>
      </w:r>
      <w:r w:rsidR="00825EE7" w:rsidRPr="005F3CD6">
        <w:t xml:space="preserve">the </w:t>
      </w:r>
      <w:r w:rsidR="00825EE7" w:rsidRPr="00825EE7">
        <w:t>project</w:t>
      </w:r>
      <w:r w:rsidR="00825EE7" w:rsidRPr="005F3CD6">
        <w:t xml:space="preserve"> </w:t>
      </w:r>
      <w:r w:rsidR="00D96454">
        <w:t>“</w:t>
      </w:r>
      <w:r w:rsidR="00D96454" w:rsidRPr="00E6087D">
        <w:rPr>
          <w:i/>
          <w:iCs/>
        </w:rPr>
        <w:t>Awareness r</w:t>
      </w:r>
      <w:r w:rsidR="007A5BDB" w:rsidRPr="00E6087D">
        <w:rPr>
          <w:i/>
          <w:iCs/>
        </w:rPr>
        <w:t>a</w:t>
      </w:r>
      <w:r w:rsidR="00D96454" w:rsidRPr="00E6087D">
        <w:rPr>
          <w:i/>
          <w:iCs/>
        </w:rPr>
        <w:t>ising for labour mobility in Bulgaria</w:t>
      </w:r>
      <w:r w:rsidR="00D96454">
        <w:t>”</w:t>
      </w:r>
      <w:r w:rsidR="00D96454" w:rsidRPr="00050647">
        <w:t xml:space="preserve">, implemented by the IOM Mission in Bulgaria and IOM Missions in Armenia, </w:t>
      </w:r>
      <w:proofErr w:type="gramStart"/>
      <w:r w:rsidR="00D96454" w:rsidRPr="00050647">
        <w:t>Georgia</w:t>
      </w:r>
      <w:proofErr w:type="gramEnd"/>
      <w:r w:rsidR="00D96454" w:rsidRPr="00050647">
        <w:t xml:space="preserve"> and Moldova</w:t>
      </w:r>
      <w:r>
        <w:t xml:space="preserve">, </w:t>
      </w:r>
      <w:r w:rsidR="00C976FC" w:rsidRPr="00050647">
        <w:t xml:space="preserve">was </w:t>
      </w:r>
      <w:r w:rsidR="00CC29DC">
        <w:t>held</w:t>
      </w:r>
      <w:r w:rsidR="00C976FC" w:rsidRPr="00050647">
        <w:t xml:space="preserve"> on the 2</w:t>
      </w:r>
      <w:r w:rsidR="00EC2686">
        <w:rPr>
          <w:lang w:val="hy-AM"/>
        </w:rPr>
        <w:t>5</w:t>
      </w:r>
      <w:r w:rsidR="00C976FC" w:rsidRPr="00050647">
        <w:t xml:space="preserve"> January 2022. Mr. </w:t>
      </w:r>
      <w:proofErr w:type="spellStart"/>
      <w:r w:rsidR="00FC5E92">
        <w:t>Zhora</w:t>
      </w:r>
      <w:proofErr w:type="spellEnd"/>
      <w:r w:rsidR="00FC5E92">
        <w:t xml:space="preserve"> Sargsyan, Head of Labour and Employment Department of the </w:t>
      </w:r>
      <w:r w:rsidR="00C976FC" w:rsidRPr="00050647">
        <w:t xml:space="preserve">Ministry of Labour and Social Affairs of the Republic of Armenia, </w:t>
      </w:r>
      <w:r w:rsidR="00CB1898" w:rsidRPr="00050647">
        <w:t xml:space="preserve">Mr. Kalin </w:t>
      </w:r>
      <w:proofErr w:type="spellStart"/>
      <w:r w:rsidR="00CB1898" w:rsidRPr="00050647">
        <w:t>Vasilev</w:t>
      </w:r>
      <w:proofErr w:type="spellEnd"/>
      <w:r w:rsidR="00CB1898" w:rsidRPr="00050647">
        <w:t xml:space="preserve"> </w:t>
      </w:r>
      <w:proofErr w:type="spellStart"/>
      <w:r w:rsidR="00CB1898" w:rsidRPr="00050647">
        <w:t>Anastasov</w:t>
      </w:r>
      <w:proofErr w:type="spellEnd"/>
      <w:r w:rsidR="00CB1898" w:rsidRPr="00050647">
        <w:t xml:space="preserve">, Ambassador Extraordinary and Plenipotentiary of Bulgaria in the Republic of Armenia, </w:t>
      </w:r>
      <w:r w:rsidR="00C976FC" w:rsidRPr="00050647">
        <w:t xml:space="preserve">Ms. </w:t>
      </w:r>
      <w:proofErr w:type="spellStart"/>
      <w:r w:rsidR="00C976FC" w:rsidRPr="00050647">
        <w:t>Silja</w:t>
      </w:r>
      <w:proofErr w:type="spellEnd"/>
      <w:r w:rsidR="00C976FC" w:rsidRPr="00050647">
        <w:t xml:space="preserve"> </w:t>
      </w:r>
      <w:proofErr w:type="spellStart"/>
      <w:r w:rsidR="00C976FC" w:rsidRPr="00050647">
        <w:t>Kasmann</w:t>
      </w:r>
      <w:proofErr w:type="spellEnd"/>
      <w:r w:rsidR="00C976FC" w:rsidRPr="00050647">
        <w:t>, Deputy Head of Operations</w:t>
      </w:r>
      <w:r w:rsidR="00FC5E92">
        <w:t xml:space="preserve"> of the</w:t>
      </w:r>
      <w:r w:rsidR="00C976FC" w:rsidRPr="00050647">
        <w:t xml:space="preserve"> EU Delegation to Armenia</w:t>
      </w:r>
      <w:r w:rsidR="00795527" w:rsidRPr="00050647">
        <w:t xml:space="preserve">, as well as the representatives </w:t>
      </w:r>
      <w:r w:rsidR="00FC5E92" w:rsidRPr="00050647">
        <w:t xml:space="preserve">of </w:t>
      </w:r>
      <w:r>
        <w:t xml:space="preserve">state </w:t>
      </w:r>
      <w:r w:rsidR="00FC5E92" w:rsidRPr="00050647">
        <w:t>authorities</w:t>
      </w:r>
      <w:r w:rsidR="00DF75FF">
        <w:t xml:space="preserve">, </w:t>
      </w:r>
      <w:r w:rsidR="00795527" w:rsidRPr="00050647">
        <w:t>civic society organizations</w:t>
      </w:r>
      <w:r w:rsidR="00DF75FF">
        <w:t xml:space="preserve"> and expert community</w:t>
      </w:r>
      <w:r w:rsidR="00FC5E92">
        <w:t xml:space="preserve"> from participating countries </w:t>
      </w:r>
      <w:r w:rsidR="00795527" w:rsidRPr="00050647">
        <w:t xml:space="preserve">attended the </w:t>
      </w:r>
      <w:r w:rsidR="00FC5E92">
        <w:t>Project launching event</w:t>
      </w:r>
      <w:r w:rsidR="00825EE7">
        <w:t>.</w:t>
      </w:r>
    </w:p>
    <w:p w14:paraId="207FEF5E" w14:textId="4D92FD25" w:rsidR="00925870" w:rsidRDefault="00FC5E92" w:rsidP="00050647">
      <w:pPr>
        <w:jc w:val="both"/>
      </w:pPr>
      <w:r>
        <w:t>For Armenia the project aims to support the Government</w:t>
      </w:r>
      <w:r w:rsidR="00D27093">
        <w:t xml:space="preserve">’s efforts </w:t>
      </w:r>
      <w:r>
        <w:t xml:space="preserve">in implementation of </w:t>
      </w:r>
      <w:r w:rsidR="00D27093">
        <w:t>bilaterally</w:t>
      </w:r>
      <w:r w:rsidR="00DF75FF">
        <w:t xml:space="preserve"> signed</w:t>
      </w:r>
      <w:r w:rsidR="00D27093">
        <w:t xml:space="preserve"> agreement on regulation of labour mobility between the Republic of Armenia and Republic of Bulgaria and t</w:t>
      </w:r>
      <w:r w:rsidR="00A96B09" w:rsidRPr="00A96B09">
        <w:t>o contribute to safer and better managed labour mobility from Armenia</w:t>
      </w:r>
      <w:r w:rsidR="00D27093">
        <w:t xml:space="preserve"> (as well as </w:t>
      </w:r>
      <w:r w:rsidR="0036253C">
        <w:t xml:space="preserve">from </w:t>
      </w:r>
      <w:r w:rsidR="00A96B09" w:rsidRPr="00A96B09">
        <w:t>Georgia and Moldova</w:t>
      </w:r>
      <w:r w:rsidR="00D27093">
        <w:t>)</w:t>
      </w:r>
      <w:r w:rsidR="00A96B09" w:rsidRPr="00A96B09">
        <w:t xml:space="preserve"> to Bulgaria. </w:t>
      </w:r>
      <w:r w:rsidR="00D27093">
        <w:t xml:space="preserve">Based on the conducted labour market needs and gaps assessment of Bulgaria, </w:t>
      </w:r>
      <w:r w:rsidR="0036253C">
        <w:t>targeted information campaign</w:t>
      </w:r>
      <w:r w:rsidR="00E6087D">
        <w:t>s</w:t>
      </w:r>
      <w:r w:rsidR="0036253C">
        <w:t xml:space="preserve"> on conditions and </w:t>
      </w:r>
      <w:r w:rsidR="00925870" w:rsidRPr="00050647">
        <w:t xml:space="preserve">employment opportunities </w:t>
      </w:r>
      <w:r w:rsidR="0036253C">
        <w:t>of</w:t>
      </w:r>
      <w:r w:rsidR="00925870" w:rsidRPr="00050647">
        <w:t xml:space="preserve"> Bulgaria</w:t>
      </w:r>
      <w:r w:rsidR="0036253C">
        <w:t xml:space="preserve">, as well as </w:t>
      </w:r>
      <w:r w:rsidR="0036253C" w:rsidRPr="00050647">
        <w:t>outreach</w:t>
      </w:r>
      <w:r w:rsidR="00925870" w:rsidRPr="00050647">
        <w:t xml:space="preserve"> to citizens of Armenia</w:t>
      </w:r>
      <w:r w:rsidR="0036253C">
        <w:t xml:space="preserve"> (as well as</w:t>
      </w:r>
      <w:r w:rsidR="00925870" w:rsidRPr="00050647">
        <w:t xml:space="preserve"> Georgia and Moldova</w:t>
      </w:r>
      <w:r w:rsidR="0036253C">
        <w:t>) are planned to be carried out</w:t>
      </w:r>
      <w:r w:rsidR="00925870" w:rsidRPr="00050647">
        <w:t xml:space="preserve">. </w:t>
      </w:r>
      <w:r w:rsidR="00925870" w:rsidRPr="00F24EA4">
        <w:t>The project will empower migrant workers to make informed decisions on the labour migration prospects and manage their expectations on</w:t>
      </w:r>
      <w:r w:rsidR="0036253C">
        <w:t xml:space="preserve"> employment opportunities in </w:t>
      </w:r>
      <w:r w:rsidR="00925870" w:rsidRPr="00F24EA4">
        <w:t>Bulgaria.</w:t>
      </w:r>
    </w:p>
    <w:p w14:paraId="1ECF3423" w14:textId="77777777" w:rsidR="004B6702" w:rsidRDefault="000748D6" w:rsidP="00050647">
      <w:pPr>
        <w:jc w:val="both"/>
      </w:pPr>
      <w:r w:rsidRPr="00050647">
        <w:t xml:space="preserve">Mr. Kalin </w:t>
      </w:r>
      <w:proofErr w:type="spellStart"/>
      <w:r w:rsidRPr="00050647">
        <w:t>Vasilev</w:t>
      </w:r>
      <w:proofErr w:type="spellEnd"/>
      <w:r w:rsidRPr="00050647">
        <w:t xml:space="preserve"> </w:t>
      </w:r>
      <w:proofErr w:type="spellStart"/>
      <w:r w:rsidRPr="00050647">
        <w:t>Anastasov</w:t>
      </w:r>
      <w:proofErr w:type="spellEnd"/>
      <w:r w:rsidR="0036253C">
        <w:t>,</w:t>
      </w:r>
      <w:r w:rsidR="004B6702" w:rsidRPr="004B6702">
        <w:t xml:space="preserve"> </w:t>
      </w:r>
      <w:r w:rsidR="004B6702" w:rsidRPr="00050647">
        <w:t>Ambassador Extraordinary and Plenipotentiary of Bulgaria in the Republic of Armenia</w:t>
      </w:r>
      <w:r w:rsidR="0036253C">
        <w:t xml:space="preserve"> </w:t>
      </w:r>
      <w:r w:rsidR="007D65FF" w:rsidRPr="00050647">
        <w:t>stressed th</w:t>
      </w:r>
      <w:r w:rsidR="00B16A44">
        <w:t>e importance of</w:t>
      </w:r>
      <w:r w:rsidR="00FE173E">
        <w:t xml:space="preserve"> cooperation between </w:t>
      </w:r>
      <w:r w:rsidR="008B1D2C">
        <w:t>two</w:t>
      </w:r>
      <w:r w:rsidR="00FE173E">
        <w:t xml:space="preserve"> countries</w:t>
      </w:r>
      <w:r w:rsidR="008B1D2C">
        <w:t xml:space="preserve"> </w:t>
      </w:r>
      <w:proofErr w:type="gramStart"/>
      <w:r w:rsidR="008B1D2C">
        <w:t>in the area of</w:t>
      </w:r>
      <w:proofErr w:type="gramEnd"/>
      <w:r w:rsidR="008B1D2C">
        <w:t xml:space="preserve"> migration</w:t>
      </w:r>
      <w:r w:rsidR="00FE173E">
        <w:t>: “</w:t>
      </w:r>
      <w:r w:rsidR="00FE173E" w:rsidRPr="004B6702">
        <w:rPr>
          <w:i/>
          <w:iCs/>
        </w:rPr>
        <w:t xml:space="preserve">I am convinced that </w:t>
      </w:r>
      <w:r w:rsidR="008B1D2C" w:rsidRPr="004B6702">
        <w:rPr>
          <w:i/>
          <w:iCs/>
        </w:rPr>
        <w:t xml:space="preserve">the agreement </w:t>
      </w:r>
      <w:r w:rsidR="00FE173E" w:rsidRPr="004B6702">
        <w:rPr>
          <w:i/>
          <w:iCs/>
        </w:rPr>
        <w:t>will contribute to the economic and social development of the two countries and will facilitate cultural exchange between our people</w:t>
      </w:r>
      <w:r w:rsidR="00FE173E">
        <w:t>”</w:t>
      </w:r>
      <w:r w:rsidR="004B6702">
        <w:t xml:space="preserve"> – mentioned the Ambassador.</w:t>
      </w:r>
    </w:p>
    <w:p w14:paraId="2407FC5C" w14:textId="0A2BA19F" w:rsidR="00E80FC7" w:rsidRDefault="00E80FC7" w:rsidP="00050647">
      <w:pPr>
        <w:jc w:val="both"/>
      </w:pPr>
      <w:r>
        <w:t xml:space="preserve">In her speech, Ms. </w:t>
      </w:r>
      <w:proofErr w:type="spellStart"/>
      <w:r>
        <w:t>Kasmann</w:t>
      </w:r>
      <w:proofErr w:type="spellEnd"/>
      <w:r w:rsidR="004B6702">
        <w:t xml:space="preserve">, </w:t>
      </w:r>
      <w:r w:rsidR="004B6702" w:rsidRPr="00050647">
        <w:t>Deputy Head of Operations</w:t>
      </w:r>
      <w:r w:rsidR="004B6702">
        <w:t xml:space="preserve"> of the</w:t>
      </w:r>
      <w:r w:rsidR="004B6702" w:rsidRPr="00050647">
        <w:t xml:space="preserve"> EU Delegation to Armenia</w:t>
      </w:r>
      <w:r w:rsidR="004B6702">
        <w:t>,</w:t>
      </w:r>
      <w:r w:rsidR="00A4690B">
        <w:t xml:space="preserve"> </w:t>
      </w:r>
      <w:r w:rsidR="004B6702">
        <w:t>underlined</w:t>
      </w:r>
      <w:r>
        <w:rPr>
          <w:lang w:val="hy-AM"/>
        </w:rPr>
        <w:t xml:space="preserve"> </w:t>
      </w:r>
      <w:r w:rsidR="00424169">
        <w:t>that</w:t>
      </w:r>
      <w:r w:rsidR="00FE173E">
        <w:t xml:space="preserve"> </w:t>
      </w:r>
      <w:r w:rsidR="00A4690B">
        <w:t xml:space="preserve">labour migration should </w:t>
      </w:r>
      <w:r w:rsidR="00424169">
        <w:t>be</w:t>
      </w:r>
      <w:r w:rsidR="00A4690B">
        <w:t xml:space="preserve"> seen as an opportunity both for the EU member states and Armenia. </w:t>
      </w:r>
      <w:r w:rsidR="00424169">
        <w:t xml:space="preserve">The idea of the project is to promote circular migration and inform people who work abroad about their rights </w:t>
      </w:r>
      <w:proofErr w:type="gramStart"/>
      <w:r w:rsidR="00424169">
        <w:t>in order to</w:t>
      </w:r>
      <w:proofErr w:type="gramEnd"/>
      <w:r w:rsidR="00424169">
        <w:t xml:space="preserve"> protect them from criminal networks. </w:t>
      </w:r>
    </w:p>
    <w:p w14:paraId="46E40463" w14:textId="76ADEBDA" w:rsidR="004B6702" w:rsidRPr="000748D6" w:rsidRDefault="00E6087D" w:rsidP="00050647">
      <w:pPr>
        <w:jc w:val="both"/>
      </w:pPr>
      <w:r>
        <w:t>An active</w:t>
      </w:r>
      <w:r w:rsidR="004B6702">
        <w:t xml:space="preserve"> discussion between the participants followed and </w:t>
      </w:r>
      <w:proofErr w:type="gramStart"/>
      <w:r w:rsidR="004B6702">
        <w:t>a number of</w:t>
      </w:r>
      <w:proofErr w:type="gramEnd"/>
      <w:r w:rsidR="004B6702">
        <w:t xml:space="preserve"> questions, raised by the Armenian </w:t>
      </w:r>
      <w:r>
        <w:t xml:space="preserve">authorities </w:t>
      </w:r>
      <w:r w:rsidR="004B6702">
        <w:t>and expert community were clarified.</w:t>
      </w:r>
    </w:p>
    <w:p w14:paraId="3E49EA90" w14:textId="3DAAA26E" w:rsidR="00F24EA4" w:rsidRPr="00050647" w:rsidRDefault="004A456A" w:rsidP="00050647">
      <w:pPr>
        <w:jc w:val="both"/>
      </w:pPr>
      <w:r w:rsidRPr="00050647">
        <w:t xml:space="preserve">The </w:t>
      </w:r>
      <w:r w:rsidR="00E6087D">
        <w:t>Project launching event</w:t>
      </w:r>
      <w:r w:rsidRPr="00050647">
        <w:t xml:space="preserve"> was concluded </w:t>
      </w:r>
      <w:r w:rsidR="00050647">
        <w:t>with the</w:t>
      </w:r>
      <w:r w:rsidRPr="00050647">
        <w:t xml:space="preserve"> closing remarks of </w:t>
      </w:r>
      <w:r>
        <w:t xml:space="preserve">Mr. </w:t>
      </w:r>
      <w:proofErr w:type="spellStart"/>
      <w:r>
        <w:t>Radoslav</w:t>
      </w:r>
      <w:proofErr w:type="spellEnd"/>
      <w:r>
        <w:t xml:space="preserve"> </w:t>
      </w:r>
      <w:proofErr w:type="spellStart"/>
      <w:r>
        <w:t>Stamenkov</w:t>
      </w:r>
      <w:proofErr w:type="spellEnd"/>
      <w:r>
        <w:t xml:space="preserve">, IOM Bulgaria Head of Office </w:t>
      </w:r>
      <w:r w:rsidR="00050647">
        <w:t>and</w:t>
      </w:r>
      <w:r>
        <w:t xml:space="preserve"> Ms. Ilona Ter-Minasyan, Head of Office, IOM Armenia</w:t>
      </w:r>
      <w:r w:rsidR="00050647">
        <w:t>.</w:t>
      </w:r>
    </w:p>
    <w:p w14:paraId="568CD931" w14:textId="001540F1" w:rsidR="00D96454" w:rsidRDefault="00D96454" w:rsidP="00050647">
      <w:pPr>
        <w:jc w:val="both"/>
      </w:pPr>
      <w:r w:rsidRPr="00050647">
        <w:t xml:space="preserve">The project is financed </w:t>
      </w:r>
      <w:r w:rsidR="004B6702">
        <w:t>by</w:t>
      </w:r>
      <w:r w:rsidR="004B6702" w:rsidRPr="004B6702">
        <w:t xml:space="preserve"> the National Program of the Republic of Bulgaria</w:t>
      </w:r>
      <w:r w:rsidR="008802B3">
        <w:t xml:space="preserve"> supported by</w:t>
      </w:r>
      <w:r w:rsidR="004B6702" w:rsidRPr="004B6702">
        <w:t xml:space="preserve"> Asylum, </w:t>
      </w:r>
      <w:proofErr w:type="gramStart"/>
      <w:r w:rsidR="004B6702" w:rsidRPr="004B6702">
        <w:t>Migration</w:t>
      </w:r>
      <w:proofErr w:type="gramEnd"/>
      <w:r w:rsidR="004B6702" w:rsidRPr="004B6702">
        <w:t xml:space="preserve"> and Integration Fund 2014-2020, </w:t>
      </w:r>
      <w:r w:rsidR="004B6702">
        <w:t>c</w:t>
      </w:r>
      <w:r w:rsidR="004B6702" w:rsidRPr="004B6702">
        <w:t>o-</w:t>
      </w:r>
      <w:r w:rsidR="004B6702">
        <w:t>f</w:t>
      </w:r>
      <w:r w:rsidR="004B6702" w:rsidRPr="004B6702">
        <w:t>unded by the European Union</w:t>
      </w:r>
      <w:r w:rsidR="008802B3">
        <w:t>.</w:t>
      </w:r>
    </w:p>
    <w:sectPr w:rsidR="00D9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C2"/>
    <w:rsid w:val="00050647"/>
    <w:rsid w:val="000748D6"/>
    <w:rsid w:val="00181AC2"/>
    <w:rsid w:val="00243A6A"/>
    <w:rsid w:val="002733A4"/>
    <w:rsid w:val="002B1FAB"/>
    <w:rsid w:val="002E59A7"/>
    <w:rsid w:val="00314410"/>
    <w:rsid w:val="0036253C"/>
    <w:rsid w:val="00424169"/>
    <w:rsid w:val="004A456A"/>
    <w:rsid w:val="004B6702"/>
    <w:rsid w:val="004C5B8A"/>
    <w:rsid w:val="004D5DB6"/>
    <w:rsid w:val="005F3CD6"/>
    <w:rsid w:val="00703860"/>
    <w:rsid w:val="00795527"/>
    <w:rsid w:val="007A5BDB"/>
    <w:rsid w:val="007C73E5"/>
    <w:rsid w:val="007D65FF"/>
    <w:rsid w:val="00825EE7"/>
    <w:rsid w:val="00826928"/>
    <w:rsid w:val="00876546"/>
    <w:rsid w:val="008802B3"/>
    <w:rsid w:val="008B1D2C"/>
    <w:rsid w:val="00925870"/>
    <w:rsid w:val="00A27471"/>
    <w:rsid w:val="00A4690B"/>
    <w:rsid w:val="00A96B09"/>
    <w:rsid w:val="00B16A44"/>
    <w:rsid w:val="00C12FFD"/>
    <w:rsid w:val="00C976FC"/>
    <w:rsid w:val="00CB1898"/>
    <w:rsid w:val="00CC29DC"/>
    <w:rsid w:val="00D27093"/>
    <w:rsid w:val="00D96454"/>
    <w:rsid w:val="00DF75FF"/>
    <w:rsid w:val="00E6087D"/>
    <w:rsid w:val="00E80FC7"/>
    <w:rsid w:val="00E86391"/>
    <w:rsid w:val="00EC2686"/>
    <w:rsid w:val="00F24EA4"/>
    <w:rsid w:val="00F40C1F"/>
    <w:rsid w:val="00F96BF0"/>
    <w:rsid w:val="00FC0D81"/>
    <w:rsid w:val="00FC5E92"/>
    <w:rsid w:val="00FE173E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2CC8"/>
  <w15:chartTrackingRefBased/>
  <w15:docId w15:val="{6C53EC32-BCFF-4654-BAB5-99EF45D9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4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79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F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80FC7"/>
  </w:style>
  <w:style w:type="character" w:styleId="Hyperlink">
    <w:name w:val="Hyperlink"/>
    <w:basedOn w:val="DefaultParagraphFont"/>
    <w:uiPriority w:val="99"/>
    <w:unhideWhenUsed/>
    <w:rsid w:val="002B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SAHAKYAN Tatevik</dc:creator>
  <cp:keywords/>
  <dc:description/>
  <cp:lastModifiedBy>SAHAKYAN Tatevik</cp:lastModifiedBy>
  <cp:revision>14</cp:revision>
  <dcterms:created xsi:type="dcterms:W3CDTF">2022-01-27T06:11:00Z</dcterms:created>
  <dcterms:modified xsi:type="dcterms:W3CDTF">2022-02-04T06:54:00Z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2022-01-27T06:11:36Z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60481a59-d408-4043-bc0a-581d4256d851</vt:lpwstr>
  </property>
  <property fmtid="{D5CDD505-2E9C-101B-9397-08002B2CF9AE}" pid="8" name="MSIP_Label_2059aa38-f392-4105-be92-628035578272_ContentBits">
    <vt:lpwstr>0</vt:lpwstr>
  </property>
</Properties>
</file>