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753E5" w14:textId="77777777" w:rsidR="00F3794E" w:rsidRDefault="00F3794E" w:rsidP="00F3794E">
      <w:pPr>
        <w:jc w:val="center"/>
        <w:rPr>
          <w:rFonts w:ascii="Verdana" w:hAnsi="Verdana"/>
          <w:b/>
          <w:bCs/>
          <w:sz w:val="32"/>
          <w:szCs w:val="32"/>
        </w:rPr>
      </w:pPr>
      <w:r>
        <w:rPr>
          <w:rFonts w:ascii="Verdana" w:hAnsi="Verdana"/>
          <w:b/>
          <w:bCs/>
          <w:sz w:val="32"/>
          <w:szCs w:val="32"/>
        </w:rPr>
        <w:t>Catherine Russell assumes functions as new UNICEF Executive Director</w:t>
      </w:r>
    </w:p>
    <w:p w14:paraId="5B5A5C72" w14:textId="77777777" w:rsidR="00F3794E" w:rsidRDefault="00F3794E" w:rsidP="00F3794E">
      <w:pPr>
        <w:rPr>
          <w:rFonts w:ascii="Verdana" w:hAnsi="Verdana"/>
          <w:sz w:val="20"/>
          <w:szCs w:val="20"/>
        </w:rPr>
      </w:pPr>
    </w:p>
    <w:p w14:paraId="34995CC1" w14:textId="77777777" w:rsidR="00F3794E" w:rsidRDefault="00F3794E" w:rsidP="00F3794E">
      <w:pPr>
        <w:rPr>
          <w:rFonts w:ascii="Verdana" w:hAnsi="Verdana"/>
          <w:b/>
          <w:bCs/>
          <w:sz w:val="20"/>
          <w:szCs w:val="20"/>
        </w:rPr>
      </w:pPr>
    </w:p>
    <w:p w14:paraId="529B75B9" w14:textId="77777777" w:rsidR="00F3794E" w:rsidRDefault="00F3794E" w:rsidP="00F3794E">
      <w:pPr>
        <w:rPr>
          <w:rFonts w:ascii="Verdana" w:hAnsi="Verdana"/>
          <w:b/>
          <w:bCs/>
          <w:sz w:val="20"/>
          <w:szCs w:val="20"/>
        </w:rPr>
      </w:pPr>
    </w:p>
    <w:p w14:paraId="31001000" w14:textId="5AD008D7" w:rsidR="00F3794E" w:rsidRDefault="00F3794E" w:rsidP="00F3794E">
      <w:pPr>
        <w:rPr>
          <w:rFonts w:ascii="Verdana" w:hAnsi="Verdana"/>
          <w:sz w:val="20"/>
          <w:szCs w:val="20"/>
        </w:rPr>
      </w:pPr>
      <w:r>
        <w:rPr>
          <w:rFonts w:ascii="Verdana" w:hAnsi="Verdana"/>
          <w:b/>
          <w:bCs/>
          <w:sz w:val="20"/>
          <w:szCs w:val="20"/>
        </w:rPr>
        <w:t>NEW YORK, 1 February 2022 –</w:t>
      </w:r>
      <w:r>
        <w:rPr>
          <w:rFonts w:ascii="Verdana" w:hAnsi="Verdana"/>
          <w:sz w:val="20"/>
          <w:szCs w:val="20"/>
        </w:rPr>
        <w:t xml:space="preserve"> Catherine Russell took office </w:t>
      </w:r>
      <w:r>
        <w:rPr>
          <w:rFonts w:ascii="Verdana" w:hAnsi="Verdana"/>
          <w:sz w:val="20"/>
          <w:szCs w:val="20"/>
        </w:rPr>
        <w:t>on February 1</w:t>
      </w:r>
      <w:r>
        <w:rPr>
          <w:rFonts w:ascii="Verdana" w:hAnsi="Verdana"/>
          <w:sz w:val="20"/>
          <w:szCs w:val="20"/>
        </w:rPr>
        <w:t xml:space="preserve"> as UNICEF's new Executive Director, becoming the fourth woman to lead the organization in its 75-year history. </w:t>
      </w:r>
    </w:p>
    <w:p w14:paraId="6A72A903" w14:textId="77777777" w:rsidR="00F3794E" w:rsidRDefault="00F3794E" w:rsidP="00F3794E">
      <w:pPr>
        <w:pStyle w:val="NormalWeb"/>
        <w:shd w:val="clear" w:color="auto" w:fill="FFFFFF"/>
        <w:spacing w:before="0" w:beforeAutospacing="0" w:after="0" w:afterAutospacing="0"/>
        <w:rPr>
          <w:rFonts w:ascii="Verdana" w:hAnsi="Verdana"/>
          <w:spacing w:val="-5"/>
          <w:sz w:val="20"/>
          <w:szCs w:val="20"/>
        </w:rPr>
      </w:pPr>
    </w:p>
    <w:p w14:paraId="4BCAD033" w14:textId="77777777" w:rsidR="00F3794E" w:rsidRDefault="00F3794E" w:rsidP="00F3794E">
      <w:pPr>
        <w:rPr>
          <w:rFonts w:ascii="Verdana" w:hAnsi="Verdana"/>
          <w:spacing w:val="-5"/>
          <w:sz w:val="20"/>
          <w:szCs w:val="20"/>
        </w:rPr>
      </w:pPr>
      <w:r>
        <w:rPr>
          <w:rFonts w:ascii="Verdana" w:hAnsi="Verdana"/>
          <w:spacing w:val="-5"/>
          <w:sz w:val="20"/>
          <w:szCs w:val="20"/>
        </w:rPr>
        <w:t>"It is an honor and a privilege to join UNICEF and help lead its remarkable work for children at such a crucial moment," said Russell. "At a time when millions of children globally are still reeling from the impact of the COVID pandemic and other crises, UNICEF is leading the call to protect their rights and their futures. I look forward to the work ahead."</w:t>
      </w:r>
    </w:p>
    <w:p w14:paraId="3EA214E3" w14:textId="77777777" w:rsidR="00F3794E" w:rsidRDefault="00F3794E" w:rsidP="00F3794E">
      <w:pPr>
        <w:pStyle w:val="NormalWeb"/>
        <w:shd w:val="clear" w:color="auto" w:fill="FFFFFF"/>
        <w:spacing w:before="0" w:beforeAutospacing="0" w:after="0" w:afterAutospacing="0"/>
        <w:rPr>
          <w:rFonts w:ascii="Verdana" w:hAnsi="Verdana"/>
          <w:spacing w:val="-5"/>
          <w:sz w:val="20"/>
          <w:szCs w:val="20"/>
        </w:rPr>
      </w:pPr>
    </w:p>
    <w:p w14:paraId="6B081291" w14:textId="77777777" w:rsidR="00F3794E" w:rsidRDefault="00F3794E" w:rsidP="00F3794E">
      <w:pPr>
        <w:rPr>
          <w:rFonts w:ascii="Verdana" w:hAnsi="Verdana"/>
          <w:sz w:val="20"/>
          <w:szCs w:val="20"/>
        </w:rPr>
      </w:pPr>
      <w:r>
        <w:rPr>
          <w:rFonts w:ascii="Verdana" w:hAnsi="Verdana"/>
          <w:sz w:val="20"/>
          <w:szCs w:val="20"/>
        </w:rPr>
        <w:t xml:space="preserve">From 2020 to 2022, Ms. Russell served in the US government as Assistant to the President and Director of the White House Office of Presidential Personnel. She previously served from 2013 to 2017 as Ambassador-at-Large for Global Women's Issues at the U.S. Department of State. In that post, she integrated women's issues across all elements of U.S. foreign policy, represented the United States in more than 45 countries, and worked with foreign governments, multilateral </w:t>
      </w:r>
      <w:proofErr w:type="gramStart"/>
      <w:r>
        <w:rPr>
          <w:rFonts w:ascii="Verdana" w:hAnsi="Verdana"/>
          <w:sz w:val="20"/>
          <w:szCs w:val="20"/>
        </w:rPr>
        <w:t>organizations</w:t>
      </w:r>
      <w:proofErr w:type="gramEnd"/>
      <w:r>
        <w:rPr>
          <w:rFonts w:ascii="Verdana" w:hAnsi="Verdana"/>
          <w:sz w:val="20"/>
          <w:szCs w:val="20"/>
        </w:rPr>
        <w:t xml:space="preserve"> and civil society. She was the principal architect of the ground-breaking "U.S. Global Strategy to Empower Adolescent Girls."</w:t>
      </w:r>
    </w:p>
    <w:p w14:paraId="2FBD372B" w14:textId="77777777" w:rsidR="00F3794E" w:rsidRDefault="00F3794E" w:rsidP="00F3794E">
      <w:pPr>
        <w:rPr>
          <w:rFonts w:ascii="Verdana" w:hAnsi="Verdana"/>
          <w:sz w:val="20"/>
          <w:szCs w:val="20"/>
        </w:rPr>
      </w:pPr>
    </w:p>
    <w:p w14:paraId="08FA3515" w14:textId="77777777" w:rsidR="00F3794E" w:rsidRDefault="00F3794E" w:rsidP="00F3794E">
      <w:pPr>
        <w:rPr>
          <w:rFonts w:ascii="Verdana" w:hAnsi="Verdana"/>
          <w:sz w:val="20"/>
          <w:szCs w:val="20"/>
        </w:rPr>
      </w:pPr>
      <w:r>
        <w:rPr>
          <w:rFonts w:ascii="Verdana" w:hAnsi="Verdana"/>
          <w:sz w:val="20"/>
          <w:szCs w:val="20"/>
        </w:rPr>
        <w:t>Previously, Ms. Russell served as Deputy Assistant to the President at the White House under President Barack Obama, Senior Advisor on International Women's Issues on the Senate Foreign Relations Committee, Associate Deputy Attorney General at the Department of Justice, and Staff Director of the Senate Judiciary Committee. Before re-entering government service in 2020, she taught at the Harvard Kennedy School as an Institute of Politics Fellow. She also served as the board co-chair of the Women's Foreign Policy Group, as a board member of Women for Women International, as a member of the Sesame Street Advisory Board, as a member of the non-profit organization, KIVA Advisory Council, and as a member of the Thomson Reuters Foundation's Trust Women initiative.</w:t>
      </w:r>
    </w:p>
    <w:p w14:paraId="01D30C8C" w14:textId="77777777" w:rsidR="00F3794E" w:rsidRDefault="00F3794E" w:rsidP="00F3794E">
      <w:pPr>
        <w:rPr>
          <w:rFonts w:ascii="Verdana" w:hAnsi="Verdana"/>
          <w:sz w:val="20"/>
          <w:szCs w:val="20"/>
        </w:rPr>
      </w:pPr>
    </w:p>
    <w:p w14:paraId="189506E4" w14:textId="77777777" w:rsidR="00F3794E" w:rsidRDefault="00F3794E" w:rsidP="00F3794E">
      <w:pPr>
        <w:rPr>
          <w:rFonts w:ascii="Verdana" w:hAnsi="Verdana"/>
          <w:sz w:val="20"/>
          <w:szCs w:val="20"/>
        </w:rPr>
      </w:pPr>
      <w:r>
        <w:rPr>
          <w:rFonts w:ascii="Verdana" w:hAnsi="Verdana"/>
          <w:sz w:val="20"/>
          <w:szCs w:val="20"/>
        </w:rPr>
        <w:t xml:space="preserve">Ms. Russell holds a Bachelor of Arts in Philosophy, magna cum laude, from Boston College and a Juris Doctor degree from the George Washington University Law School. </w:t>
      </w:r>
    </w:p>
    <w:p w14:paraId="28361CDE" w14:textId="77777777" w:rsidR="00F3794E" w:rsidRDefault="00F3794E" w:rsidP="00F3794E">
      <w:pPr>
        <w:rPr>
          <w:rFonts w:ascii="Verdana" w:hAnsi="Verdana"/>
          <w:sz w:val="20"/>
          <w:szCs w:val="20"/>
        </w:rPr>
      </w:pPr>
    </w:p>
    <w:p w14:paraId="3EFE386E" w14:textId="77777777" w:rsidR="00F3794E" w:rsidRDefault="00F3794E" w:rsidP="00F3794E">
      <w:pPr>
        <w:rPr>
          <w:rFonts w:ascii="Verdana" w:hAnsi="Verdana"/>
          <w:sz w:val="20"/>
          <w:szCs w:val="20"/>
        </w:rPr>
      </w:pPr>
      <w:r>
        <w:rPr>
          <w:rFonts w:ascii="Verdana" w:hAnsi="Verdana"/>
          <w:sz w:val="20"/>
          <w:szCs w:val="20"/>
        </w:rPr>
        <w:t>She is the eighth Executive Director to lead the 20,000-person-strong agency.</w:t>
      </w:r>
    </w:p>
    <w:p w14:paraId="5E00FE21" w14:textId="77777777" w:rsidR="006B470F" w:rsidRDefault="00F3794E"/>
    <w:sectPr w:rsidR="006B4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4E"/>
    <w:rsid w:val="0095064B"/>
    <w:rsid w:val="00DC3367"/>
    <w:rsid w:val="00F3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9C51"/>
  <w15:chartTrackingRefBased/>
  <w15:docId w15:val="{05D26805-B420-4757-8A9B-6D11872D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9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94E"/>
    <w:rPr>
      <w:color w:val="0563C1"/>
      <w:u w:val="single"/>
    </w:rPr>
  </w:style>
  <w:style w:type="paragraph" w:styleId="NormalWeb">
    <w:name w:val="Normal (Web)"/>
    <w:basedOn w:val="Normal"/>
    <w:uiPriority w:val="99"/>
    <w:semiHidden/>
    <w:unhideWhenUsed/>
    <w:rsid w:val="00F379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1939</Characters>
  <Application>Microsoft Office Word</Application>
  <DocSecurity>0</DocSecurity>
  <Lines>107</Lines>
  <Paragraphs>70</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Topuzyan</dc:creator>
  <cp:keywords/>
  <dc:description/>
  <cp:lastModifiedBy>Agnesa Topuzyan</cp:lastModifiedBy>
  <cp:revision>1</cp:revision>
  <dcterms:created xsi:type="dcterms:W3CDTF">2022-02-10T06:51:00Z</dcterms:created>
  <dcterms:modified xsi:type="dcterms:W3CDTF">2022-02-10T06:52:00Z</dcterms:modified>
</cp:coreProperties>
</file>