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8F87" w14:textId="31620C12" w:rsidR="006923D6" w:rsidRDefault="006923D6" w:rsidP="00DE352E">
      <w:pPr>
        <w:pStyle w:val="p1"/>
        <w:rPr>
          <w:rStyle w:val="s1"/>
          <w:rFonts w:asciiTheme="minorHAnsi" w:hAnsiTheme="minorHAnsi" w:cstheme="minorHAnsi"/>
          <w:b/>
          <w:bCs/>
          <w:color w:val="000000" w:themeColor="text1"/>
          <w:sz w:val="22"/>
          <w:szCs w:val="22"/>
        </w:rPr>
      </w:pPr>
      <w:r w:rsidRPr="006923D6">
        <w:rPr>
          <w:rStyle w:val="s1"/>
          <w:rFonts w:asciiTheme="minorHAnsi" w:hAnsiTheme="minorHAnsi" w:cstheme="minorHAnsi"/>
          <w:b/>
          <w:bCs/>
          <w:color w:val="000000" w:themeColor="text1"/>
          <w:sz w:val="22"/>
          <w:szCs w:val="22"/>
        </w:rPr>
        <w:t>UNICEF launches #Reimagine campaign to prevent the pandemic from becoming a lasting crisis for children, including in Armenia</w:t>
      </w:r>
    </w:p>
    <w:p w14:paraId="1975EC94" w14:textId="77777777" w:rsidR="006923D6" w:rsidRPr="006923D6" w:rsidRDefault="006923D6" w:rsidP="006923D6">
      <w:pPr>
        <w:pStyle w:val="p1"/>
        <w:jc w:val="center"/>
        <w:rPr>
          <w:rStyle w:val="s1"/>
          <w:rFonts w:asciiTheme="minorHAnsi" w:hAnsiTheme="minorHAnsi" w:cstheme="minorHAnsi"/>
          <w:b/>
          <w:bCs/>
          <w:color w:val="000000" w:themeColor="text1"/>
          <w:sz w:val="22"/>
          <w:szCs w:val="22"/>
        </w:rPr>
      </w:pPr>
    </w:p>
    <w:p w14:paraId="32EBE6FD" w14:textId="77777777" w:rsidR="006923D6" w:rsidRPr="006923D6" w:rsidRDefault="006923D6" w:rsidP="006923D6">
      <w:pPr>
        <w:pStyle w:val="xmsonormal"/>
        <w:jc w:val="center"/>
        <w:rPr>
          <w:rStyle w:val="s1"/>
          <w:rFonts w:asciiTheme="minorHAnsi" w:eastAsia="SimSun" w:hAnsiTheme="minorHAnsi" w:cstheme="minorHAnsi"/>
          <w:bCs/>
          <w:i/>
          <w:iCs/>
          <w:color w:val="000000" w:themeColor="text1"/>
          <w:sz w:val="22"/>
          <w:szCs w:val="22"/>
        </w:rPr>
      </w:pPr>
      <w:r w:rsidRPr="006923D6">
        <w:rPr>
          <w:rStyle w:val="s1"/>
          <w:rFonts w:asciiTheme="minorHAnsi" w:eastAsia="SimSun" w:hAnsiTheme="minorHAnsi" w:cstheme="minorHAnsi"/>
          <w:bCs/>
          <w:i/>
          <w:iCs/>
          <w:color w:val="000000" w:themeColor="text1"/>
          <w:sz w:val="22"/>
          <w:szCs w:val="22"/>
        </w:rPr>
        <w:t>As COVID-19 devastates already fragile health systems, over 6,000 additional children under five could die a day, without urgent action</w:t>
      </w:r>
    </w:p>
    <w:p w14:paraId="1F09538D" w14:textId="77777777" w:rsidR="006923D6" w:rsidRPr="006923D6" w:rsidRDefault="006923D6" w:rsidP="006923D6">
      <w:pPr>
        <w:pStyle w:val="p2"/>
        <w:rPr>
          <w:rStyle w:val="s1"/>
          <w:rFonts w:asciiTheme="minorHAnsi" w:hAnsiTheme="minorHAnsi" w:cstheme="minorHAnsi"/>
          <w:bCs/>
          <w:color w:val="000000" w:themeColor="text1"/>
          <w:sz w:val="22"/>
          <w:szCs w:val="22"/>
        </w:rPr>
      </w:pPr>
    </w:p>
    <w:p w14:paraId="43D70151" w14:textId="77777777" w:rsidR="006923D6" w:rsidRPr="006923D6" w:rsidRDefault="006923D6" w:rsidP="006923D6">
      <w:pPr>
        <w:pStyle w:val="p2"/>
        <w:rPr>
          <w:rStyle w:val="s1"/>
          <w:rFonts w:asciiTheme="minorHAnsi" w:hAnsiTheme="minorHAnsi" w:cstheme="minorHAnsi"/>
          <w:color w:val="000000" w:themeColor="text1"/>
          <w:sz w:val="22"/>
          <w:szCs w:val="22"/>
        </w:rPr>
      </w:pPr>
      <w:r w:rsidRPr="006923D6">
        <w:rPr>
          <w:rStyle w:val="s1"/>
          <w:rFonts w:asciiTheme="minorHAnsi" w:hAnsiTheme="minorHAnsi" w:cstheme="minorHAnsi"/>
          <w:b/>
          <w:color w:val="000000" w:themeColor="text1"/>
          <w:sz w:val="22"/>
          <w:szCs w:val="22"/>
        </w:rPr>
        <w:t>NEW YORK/YEREVAN, 20 MAY 2020</w:t>
      </w:r>
      <w:r w:rsidRPr="006923D6">
        <w:rPr>
          <w:rStyle w:val="s1"/>
          <w:rFonts w:asciiTheme="minorHAnsi" w:hAnsiTheme="minorHAnsi" w:cstheme="minorHAnsi"/>
          <w:color w:val="000000" w:themeColor="text1"/>
          <w:sz w:val="22"/>
          <w:szCs w:val="22"/>
        </w:rPr>
        <w:t xml:space="preserve"> – An additional 6,000 children could die every day from preventable causes over the next six months as the COVID-19 pandemic continues to weaken health systems and disrupt routine services, UNICEF said today. The estimate is based on an analysis by researchers from the Johns Hopkins Bloomberg School of Public Health, </w:t>
      </w:r>
      <w:hyperlink r:id="rId5" w:history="1">
        <w:r w:rsidRPr="006923D6">
          <w:rPr>
            <w:rStyle w:val="Hyperlink"/>
            <w:rFonts w:asciiTheme="minorHAnsi" w:hAnsiTheme="minorHAnsi" w:cstheme="minorHAnsi"/>
            <w:sz w:val="22"/>
            <w:szCs w:val="22"/>
          </w:rPr>
          <w:t>newly published in The Lancet Global Health journal</w:t>
        </w:r>
      </w:hyperlink>
      <w:r w:rsidRPr="006923D6">
        <w:rPr>
          <w:rStyle w:val="s1"/>
          <w:rFonts w:asciiTheme="minorHAnsi" w:hAnsiTheme="minorHAnsi" w:cstheme="minorHAnsi"/>
          <w:color w:val="000000" w:themeColor="text1"/>
          <w:sz w:val="22"/>
          <w:szCs w:val="22"/>
        </w:rPr>
        <w:t xml:space="preserve">. Based on the worst of three scenarios in 118 low- and middle-income countries, the analysis estimates that an additional 1.2 million under-five deaths could occur in just six months, due to reductions in routine health service coverage levels and an increase in child wasting. </w:t>
      </w:r>
    </w:p>
    <w:p w14:paraId="2A5A6A00" w14:textId="77777777" w:rsidR="006923D6" w:rsidRPr="006923D6" w:rsidRDefault="006923D6" w:rsidP="006923D6">
      <w:pPr>
        <w:spacing w:after="0" w:line="240" w:lineRule="auto"/>
        <w:rPr>
          <w:rStyle w:val="s1"/>
          <w:rFonts w:asciiTheme="minorHAnsi" w:hAnsiTheme="minorHAnsi" w:cstheme="minorHAnsi"/>
          <w:sz w:val="22"/>
          <w:szCs w:val="22"/>
        </w:rPr>
      </w:pPr>
    </w:p>
    <w:p w14:paraId="69A15937" w14:textId="77777777" w:rsidR="006923D6" w:rsidRPr="006923D6" w:rsidRDefault="006923D6" w:rsidP="006923D6">
      <w:pPr>
        <w:spacing w:after="0" w:line="240" w:lineRule="auto"/>
        <w:rPr>
          <w:rStyle w:val="s1"/>
          <w:rFonts w:asciiTheme="minorHAnsi" w:hAnsiTheme="minorHAnsi" w:cstheme="minorHAnsi"/>
          <w:sz w:val="22"/>
          <w:szCs w:val="22"/>
        </w:rPr>
      </w:pPr>
      <w:r w:rsidRPr="006923D6">
        <w:rPr>
          <w:rFonts w:cstheme="minorHAnsi"/>
        </w:rPr>
        <w:t>These potential child deaths will be in addition to the 2.5 million children who already die before their 5</w:t>
      </w:r>
      <w:r w:rsidRPr="006923D6">
        <w:rPr>
          <w:rFonts w:cstheme="minorHAnsi"/>
          <w:vertAlign w:val="superscript"/>
        </w:rPr>
        <w:t xml:space="preserve">th </w:t>
      </w:r>
      <w:r w:rsidRPr="006923D6">
        <w:rPr>
          <w:rFonts w:cstheme="minorHAnsi"/>
        </w:rPr>
        <w:t>birthday every six months in the 118 countries included in the study, threatening to reverse nearly a decade of progress on ending preventable under-five mortality. Some</w:t>
      </w:r>
      <w:r w:rsidRPr="006923D6">
        <w:rPr>
          <w:rStyle w:val="s1"/>
          <w:rFonts w:asciiTheme="minorHAnsi" w:hAnsiTheme="minorHAnsi" w:cstheme="minorHAnsi"/>
          <w:sz w:val="22"/>
          <w:szCs w:val="22"/>
        </w:rPr>
        <w:t xml:space="preserve"> 56,700 more maternal deaths could also occur in just six months, in addition to the 144,000 deaths that already take place in the same countries over a six-month period.</w:t>
      </w:r>
    </w:p>
    <w:p w14:paraId="6DE87D4D" w14:textId="77777777" w:rsidR="006923D6" w:rsidRPr="006923D6" w:rsidRDefault="006923D6" w:rsidP="006923D6">
      <w:pPr>
        <w:spacing w:after="0" w:line="240" w:lineRule="auto"/>
        <w:rPr>
          <w:rStyle w:val="s1"/>
          <w:rFonts w:asciiTheme="minorHAnsi" w:hAnsiTheme="minorHAnsi" w:cstheme="minorHAnsi"/>
          <w:sz w:val="22"/>
          <w:szCs w:val="22"/>
        </w:rPr>
      </w:pPr>
    </w:p>
    <w:p w14:paraId="0B1BE983" w14:textId="77777777" w:rsidR="006923D6" w:rsidRPr="006923D6" w:rsidRDefault="006923D6" w:rsidP="006923D6">
      <w:pPr>
        <w:spacing w:after="0" w:line="240" w:lineRule="auto"/>
        <w:rPr>
          <w:rStyle w:val="s1"/>
          <w:rFonts w:asciiTheme="minorHAnsi" w:hAnsiTheme="minorHAnsi" w:cstheme="minorHAnsi"/>
          <w:sz w:val="22"/>
          <w:szCs w:val="22"/>
        </w:rPr>
      </w:pPr>
      <w:r w:rsidRPr="006923D6">
        <w:rPr>
          <w:rStyle w:val="s1"/>
          <w:rFonts w:asciiTheme="minorHAnsi" w:hAnsiTheme="minorHAnsi" w:cstheme="minorHAnsi"/>
          <w:sz w:val="22"/>
          <w:szCs w:val="22"/>
        </w:rPr>
        <w:t>In addition,</w:t>
      </w:r>
      <w:r w:rsidRPr="006923D6">
        <w:rPr>
          <w:rStyle w:val="s1"/>
          <w:rFonts w:asciiTheme="minorHAnsi" w:hAnsiTheme="minorHAnsi" w:cstheme="minorHAnsi"/>
          <w:i/>
          <w:iCs/>
          <w:sz w:val="22"/>
          <w:szCs w:val="22"/>
        </w:rPr>
        <w:t xml:space="preserve"> </w:t>
      </w:r>
      <w:r w:rsidRPr="006923D6">
        <w:rPr>
          <w:rStyle w:val="s1"/>
          <w:rFonts w:asciiTheme="minorHAnsi" w:hAnsiTheme="minorHAnsi" w:cstheme="minorHAnsi"/>
          <w:sz w:val="22"/>
          <w:szCs w:val="22"/>
        </w:rPr>
        <w:t>UNICEF is deeply alarmed by the other knock-on effects of the pandemic on children:</w:t>
      </w:r>
    </w:p>
    <w:p w14:paraId="48DA07DA" w14:textId="77777777" w:rsidR="006923D6" w:rsidRPr="006923D6" w:rsidRDefault="006923D6" w:rsidP="006923D6">
      <w:pPr>
        <w:pStyle w:val="p1"/>
        <w:numPr>
          <w:ilvl w:val="0"/>
          <w:numId w:val="8"/>
        </w:numPr>
        <w:rPr>
          <w:rStyle w:val="s1"/>
          <w:rFonts w:asciiTheme="minorHAnsi" w:hAnsiTheme="minorHAnsi" w:cstheme="minorHAnsi"/>
          <w:color w:val="auto"/>
          <w:sz w:val="22"/>
          <w:szCs w:val="22"/>
        </w:rPr>
      </w:pPr>
      <w:bookmarkStart w:id="0" w:name="_Hlk39671091"/>
      <w:r w:rsidRPr="006923D6">
        <w:rPr>
          <w:rStyle w:val="s1"/>
          <w:rFonts w:asciiTheme="minorHAnsi" w:hAnsiTheme="minorHAnsi" w:cstheme="minorHAnsi"/>
          <w:color w:val="auto"/>
          <w:sz w:val="22"/>
          <w:szCs w:val="22"/>
        </w:rPr>
        <w:t xml:space="preserve">An estimated 77% of children under the age of 18 worldwide – 1.80 billion out of 2.35 billion – were living in one of the 132 countries with stay-at-home policies, as of early May. </w:t>
      </w:r>
      <w:bookmarkEnd w:id="0"/>
    </w:p>
    <w:p w14:paraId="6F6C180D" w14:textId="77777777" w:rsidR="006923D6" w:rsidRPr="006923D6" w:rsidRDefault="006923D6" w:rsidP="006923D6">
      <w:pPr>
        <w:pStyle w:val="p1"/>
        <w:numPr>
          <w:ilvl w:val="0"/>
          <w:numId w:val="8"/>
        </w:numPr>
        <w:rPr>
          <w:rStyle w:val="s1"/>
          <w:rFonts w:asciiTheme="minorHAnsi" w:hAnsiTheme="minorHAnsi" w:cstheme="minorHAnsi"/>
          <w:color w:val="auto"/>
          <w:sz w:val="22"/>
          <w:szCs w:val="22"/>
        </w:rPr>
      </w:pPr>
      <w:r w:rsidRPr="006923D6">
        <w:rPr>
          <w:rStyle w:val="s1"/>
          <w:rFonts w:asciiTheme="minorHAnsi" w:hAnsiTheme="minorHAnsi" w:cstheme="minorHAnsi"/>
          <w:color w:val="auto"/>
          <w:sz w:val="22"/>
          <w:szCs w:val="22"/>
        </w:rPr>
        <w:t xml:space="preserve">Nearly 1.3 billion students – over 72% – are out of school as a result of nationwide school closures in 177 countries.  </w:t>
      </w:r>
    </w:p>
    <w:p w14:paraId="20E38D1B" w14:textId="77777777" w:rsidR="006923D6" w:rsidRPr="006923D6" w:rsidRDefault="006923D6" w:rsidP="006923D6">
      <w:pPr>
        <w:pStyle w:val="p1"/>
        <w:numPr>
          <w:ilvl w:val="0"/>
          <w:numId w:val="8"/>
        </w:numPr>
        <w:rPr>
          <w:rStyle w:val="s1"/>
          <w:rFonts w:asciiTheme="minorHAnsi" w:hAnsiTheme="minorHAnsi" w:cstheme="minorHAnsi"/>
          <w:color w:val="auto"/>
          <w:sz w:val="22"/>
          <w:szCs w:val="22"/>
        </w:rPr>
      </w:pPr>
      <w:r w:rsidRPr="006923D6">
        <w:rPr>
          <w:rStyle w:val="s1"/>
          <w:rFonts w:asciiTheme="minorHAnsi" w:hAnsiTheme="minorHAnsi" w:cstheme="minorHAnsi"/>
          <w:color w:val="auto"/>
          <w:sz w:val="22"/>
          <w:szCs w:val="22"/>
        </w:rPr>
        <w:t xml:space="preserve">40% of the world’s population are not able to wash their hands with soap and water at home. </w:t>
      </w:r>
    </w:p>
    <w:p w14:paraId="54A90B51" w14:textId="77777777" w:rsidR="006923D6" w:rsidRPr="006923D6" w:rsidRDefault="006923D6" w:rsidP="006923D6">
      <w:pPr>
        <w:pStyle w:val="p1"/>
        <w:numPr>
          <w:ilvl w:val="0"/>
          <w:numId w:val="8"/>
        </w:numPr>
        <w:rPr>
          <w:rStyle w:val="s1"/>
          <w:rFonts w:asciiTheme="minorHAnsi" w:hAnsiTheme="minorHAnsi" w:cstheme="minorHAnsi"/>
          <w:color w:val="auto"/>
          <w:sz w:val="22"/>
          <w:szCs w:val="22"/>
        </w:rPr>
      </w:pPr>
      <w:r w:rsidRPr="006923D6">
        <w:rPr>
          <w:rStyle w:val="s1"/>
          <w:rFonts w:asciiTheme="minorHAnsi" w:hAnsiTheme="minorHAnsi" w:cstheme="minorHAnsi"/>
          <w:color w:val="auto"/>
          <w:sz w:val="22"/>
          <w:szCs w:val="22"/>
        </w:rPr>
        <w:t xml:space="preserve">Nearly 370 million children across 143 countries who normally rely on school meals for a reliable source of daily nutrition must now look to other sources as schools are shuttered. </w:t>
      </w:r>
    </w:p>
    <w:p w14:paraId="7423F957" w14:textId="77777777" w:rsidR="006923D6" w:rsidRPr="006923D6" w:rsidRDefault="006923D6" w:rsidP="006923D6">
      <w:pPr>
        <w:pStyle w:val="p1"/>
        <w:numPr>
          <w:ilvl w:val="0"/>
          <w:numId w:val="8"/>
        </w:numPr>
        <w:rPr>
          <w:rStyle w:val="s1"/>
          <w:rFonts w:asciiTheme="minorHAnsi" w:hAnsiTheme="minorHAnsi" w:cstheme="minorHAnsi"/>
          <w:color w:val="auto"/>
          <w:sz w:val="22"/>
          <w:szCs w:val="22"/>
        </w:rPr>
      </w:pPr>
      <w:r w:rsidRPr="006923D6">
        <w:rPr>
          <w:rStyle w:val="s1"/>
          <w:rFonts w:asciiTheme="minorHAnsi" w:hAnsiTheme="minorHAnsi" w:cstheme="minorHAnsi"/>
          <w:color w:val="auto"/>
          <w:sz w:val="22"/>
          <w:szCs w:val="22"/>
        </w:rPr>
        <w:t xml:space="preserve">As of 14 April, over 117 million children in 37 countries may miss out on their measles vaccination as the pandemic causes immunization campaigns to stop to reduce the risk of spreading the virus. </w:t>
      </w:r>
    </w:p>
    <w:p w14:paraId="2321736C" w14:textId="77777777" w:rsidR="006923D6" w:rsidRPr="006923D6" w:rsidRDefault="006923D6" w:rsidP="006923D6">
      <w:pPr>
        <w:pStyle w:val="p1"/>
        <w:rPr>
          <w:rFonts w:asciiTheme="minorHAnsi" w:hAnsiTheme="minorHAnsi" w:cstheme="minorHAnsi"/>
          <w:color w:val="auto"/>
          <w:sz w:val="22"/>
          <w:szCs w:val="22"/>
        </w:rPr>
      </w:pPr>
    </w:p>
    <w:p w14:paraId="5555B09A" w14:textId="77777777" w:rsidR="006923D6" w:rsidRPr="006923D6" w:rsidRDefault="006923D6" w:rsidP="006923D6">
      <w:pPr>
        <w:pStyle w:val="p1"/>
        <w:rPr>
          <w:rStyle w:val="s1"/>
          <w:rFonts w:asciiTheme="minorHAnsi" w:hAnsiTheme="minorHAnsi" w:cstheme="minorHAnsi"/>
          <w:color w:val="auto"/>
          <w:sz w:val="22"/>
          <w:szCs w:val="22"/>
        </w:rPr>
      </w:pPr>
      <w:r w:rsidRPr="006923D6">
        <w:rPr>
          <w:rFonts w:asciiTheme="minorHAnsi" w:hAnsiTheme="minorHAnsi" w:cstheme="minorHAnsi"/>
          <w:color w:val="auto"/>
          <w:sz w:val="22"/>
          <w:szCs w:val="22"/>
        </w:rPr>
        <w:t>This week, UNICEF is launching #Reimagine, a global campaign to prevent the COVID-19 pandemic from becoming a lasting crisis for children, especially the most vulnerable children – such as those</w:t>
      </w:r>
      <w:r w:rsidRPr="006923D6">
        <w:rPr>
          <w:rStyle w:val="s1"/>
          <w:rFonts w:asciiTheme="minorHAnsi" w:hAnsiTheme="minorHAnsi" w:cstheme="minorHAnsi"/>
          <w:color w:val="auto"/>
          <w:sz w:val="22"/>
          <w:szCs w:val="22"/>
        </w:rPr>
        <w:t xml:space="preserve"> affected by poverty, exclusion or family violence. Through the campaign, UNICEF is issuing an urgent appeal to governments, the public, donors and the private sector to join UNICEF globally, including in Armenia, as we seek to respond, recover and reimagine a world currently besieged by the coronavirus: </w:t>
      </w:r>
    </w:p>
    <w:p w14:paraId="5364F0E4" w14:textId="77777777" w:rsidR="006923D6" w:rsidRPr="006923D6" w:rsidRDefault="006923D6" w:rsidP="006923D6">
      <w:pPr>
        <w:pStyle w:val="p2"/>
        <w:numPr>
          <w:ilvl w:val="0"/>
          <w:numId w:val="9"/>
        </w:numPr>
        <w:rPr>
          <w:rFonts w:asciiTheme="minorHAnsi" w:eastAsia="Times New Roman" w:hAnsiTheme="minorHAnsi" w:cstheme="minorHAnsi"/>
          <w:color w:val="auto"/>
          <w:sz w:val="22"/>
          <w:szCs w:val="22"/>
        </w:rPr>
      </w:pPr>
      <w:r w:rsidRPr="006923D6">
        <w:rPr>
          <w:rStyle w:val="s1"/>
          <w:rFonts w:asciiTheme="minorHAnsi" w:eastAsia="Times New Roman" w:hAnsiTheme="minorHAnsi" w:cstheme="minorHAnsi"/>
          <w:b/>
          <w:bCs/>
          <w:color w:val="auto"/>
          <w:sz w:val="22"/>
          <w:szCs w:val="22"/>
        </w:rPr>
        <w:t>Respond.</w:t>
      </w:r>
      <w:r w:rsidRPr="006923D6">
        <w:rPr>
          <w:rStyle w:val="s1"/>
          <w:rFonts w:asciiTheme="minorHAnsi" w:eastAsia="Times New Roman" w:hAnsiTheme="minorHAnsi" w:cstheme="minorHAnsi"/>
          <w:color w:val="auto"/>
          <w:sz w:val="22"/>
          <w:szCs w:val="22"/>
        </w:rPr>
        <w:t xml:space="preserve"> We must act now to stop the disease from spreading, help the sick, and protect first responders on the frontlines risking their own lives to save others.</w:t>
      </w:r>
    </w:p>
    <w:p w14:paraId="627A38B6" w14:textId="77777777" w:rsidR="006923D6" w:rsidRPr="006923D6" w:rsidRDefault="006923D6" w:rsidP="006923D6">
      <w:pPr>
        <w:pStyle w:val="p2"/>
        <w:numPr>
          <w:ilvl w:val="0"/>
          <w:numId w:val="9"/>
        </w:numPr>
        <w:rPr>
          <w:rFonts w:asciiTheme="minorHAnsi" w:eastAsia="Times New Roman" w:hAnsiTheme="minorHAnsi" w:cstheme="minorHAnsi"/>
          <w:color w:val="auto"/>
          <w:sz w:val="22"/>
          <w:szCs w:val="22"/>
        </w:rPr>
      </w:pPr>
      <w:bookmarkStart w:id="1" w:name="_Hlk38634501"/>
      <w:r w:rsidRPr="006923D6">
        <w:rPr>
          <w:rStyle w:val="s1"/>
          <w:rFonts w:asciiTheme="minorHAnsi" w:eastAsia="Times New Roman" w:hAnsiTheme="minorHAnsi" w:cstheme="minorHAnsi"/>
          <w:b/>
          <w:bCs/>
          <w:color w:val="auto"/>
          <w:sz w:val="22"/>
          <w:szCs w:val="22"/>
        </w:rPr>
        <w:t>Recover.</w:t>
      </w:r>
      <w:r w:rsidRPr="006923D6">
        <w:rPr>
          <w:rStyle w:val="s1"/>
          <w:rFonts w:asciiTheme="minorHAnsi" w:eastAsia="Times New Roman" w:hAnsiTheme="minorHAnsi" w:cstheme="minorHAnsi"/>
          <w:color w:val="auto"/>
          <w:sz w:val="22"/>
          <w:szCs w:val="22"/>
        </w:rPr>
        <w:t xml:space="preserve"> Even when the pandemic slows, each country will have to continue to work to mitigate the knock-on effects on children and address the damage inflicted. Communities will also have to work together, and across borders to rebuild and prevent a return of the disease.</w:t>
      </w:r>
    </w:p>
    <w:bookmarkEnd w:id="1"/>
    <w:p w14:paraId="05DE8ED0" w14:textId="77777777" w:rsidR="006923D6" w:rsidRPr="006923D6" w:rsidRDefault="006923D6" w:rsidP="006923D6">
      <w:pPr>
        <w:pStyle w:val="p2"/>
        <w:numPr>
          <w:ilvl w:val="0"/>
          <w:numId w:val="9"/>
        </w:numPr>
        <w:rPr>
          <w:rFonts w:asciiTheme="minorHAnsi" w:eastAsia="Times New Roman" w:hAnsiTheme="minorHAnsi" w:cstheme="minorHAnsi"/>
          <w:color w:val="auto"/>
          <w:sz w:val="22"/>
          <w:szCs w:val="22"/>
        </w:rPr>
      </w:pPr>
      <w:r w:rsidRPr="006923D6">
        <w:rPr>
          <w:rStyle w:val="s1"/>
          <w:rFonts w:asciiTheme="minorHAnsi" w:eastAsia="Times New Roman" w:hAnsiTheme="minorHAnsi" w:cstheme="minorHAnsi"/>
          <w:b/>
          <w:bCs/>
          <w:color w:val="auto"/>
          <w:sz w:val="22"/>
          <w:szCs w:val="22"/>
        </w:rPr>
        <w:t>Reimagine.</w:t>
      </w:r>
      <w:r w:rsidRPr="006923D6">
        <w:rPr>
          <w:rStyle w:val="s1"/>
          <w:rFonts w:asciiTheme="minorHAnsi" w:eastAsia="Times New Roman" w:hAnsiTheme="minorHAnsi" w:cstheme="minorHAnsi"/>
          <w:color w:val="auto"/>
          <w:sz w:val="22"/>
          <w:szCs w:val="22"/>
        </w:rPr>
        <w:t xml:space="preserve"> If we have learned anything from COVID-19, it’s that our systems and policies must protect people, all the time, not just in the event of a crisis. As the world recovers from the pandemic, now is the time to lay the groundwork for building back better.</w:t>
      </w:r>
    </w:p>
    <w:p w14:paraId="46197C3B" w14:textId="77777777" w:rsidR="006923D6" w:rsidRPr="006923D6" w:rsidRDefault="006923D6" w:rsidP="006923D6">
      <w:pPr>
        <w:pStyle w:val="p1"/>
        <w:rPr>
          <w:rFonts w:asciiTheme="minorHAnsi" w:eastAsiaTheme="minorHAnsi" w:hAnsiTheme="minorHAnsi" w:cstheme="minorHAnsi"/>
          <w:color w:val="auto"/>
          <w:sz w:val="22"/>
          <w:szCs w:val="22"/>
        </w:rPr>
      </w:pPr>
    </w:p>
    <w:p w14:paraId="5ABFC5E3" w14:textId="77777777" w:rsidR="006923D6" w:rsidRPr="006923D6" w:rsidRDefault="006923D6" w:rsidP="006923D6">
      <w:pPr>
        <w:pStyle w:val="p1"/>
        <w:rPr>
          <w:rFonts w:asciiTheme="minorHAnsi" w:hAnsiTheme="minorHAnsi" w:cstheme="minorHAnsi"/>
          <w:color w:val="auto"/>
          <w:sz w:val="22"/>
          <w:szCs w:val="22"/>
        </w:rPr>
      </w:pPr>
      <w:r w:rsidRPr="006923D6">
        <w:rPr>
          <w:rFonts w:asciiTheme="minorHAnsi" w:hAnsiTheme="minorHAnsi" w:cstheme="minorHAnsi"/>
          <w:color w:val="auto"/>
          <w:sz w:val="22"/>
          <w:szCs w:val="22"/>
        </w:rPr>
        <w:lastRenderedPageBreak/>
        <w:t xml:space="preserve">To kickstart the campaign, two of UNICEF’s valued global partners - </w:t>
      </w:r>
      <w:r w:rsidRPr="006923D6">
        <w:rPr>
          <w:rFonts w:asciiTheme="minorHAnsi" w:hAnsiTheme="minorHAnsi" w:cstheme="minorHAnsi"/>
          <w:b/>
          <w:bCs/>
          <w:color w:val="auto"/>
          <w:sz w:val="22"/>
          <w:szCs w:val="22"/>
        </w:rPr>
        <w:t>Pandora</w:t>
      </w:r>
      <w:r w:rsidRPr="006923D6">
        <w:rPr>
          <w:rFonts w:asciiTheme="minorHAnsi" w:hAnsiTheme="minorHAnsi" w:cstheme="minorHAnsi"/>
          <w:color w:val="auto"/>
          <w:sz w:val="22"/>
          <w:szCs w:val="22"/>
        </w:rPr>
        <w:t xml:space="preserve"> and </w:t>
      </w:r>
      <w:r w:rsidRPr="006923D6">
        <w:rPr>
          <w:rFonts w:asciiTheme="minorHAnsi" w:hAnsiTheme="minorHAnsi" w:cstheme="minorHAnsi"/>
          <w:b/>
          <w:bCs/>
          <w:color w:val="auto"/>
          <w:sz w:val="22"/>
          <w:szCs w:val="22"/>
        </w:rPr>
        <w:t>ING</w:t>
      </w:r>
      <w:r w:rsidRPr="006923D6">
        <w:rPr>
          <w:rFonts w:asciiTheme="minorHAnsi" w:hAnsiTheme="minorHAnsi" w:cstheme="minorHAnsi"/>
          <w:color w:val="auto"/>
          <w:sz w:val="22"/>
          <w:szCs w:val="22"/>
        </w:rPr>
        <w:t xml:space="preserve"> - have both agreed to pledge a generous donation to show their part in answering the call to this appeal and to spur more donations from the public in the coming weeks. </w:t>
      </w:r>
    </w:p>
    <w:p w14:paraId="0A17893C" w14:textId="77777777" w:rsidR="006923D6" w:rsidRPr="006923D6" w:rsidRDefault="006923D6" w:rsidP="006923D6">
      <w:pPr>
        <w:pStyle w:val="p1"/>
        <w:rPr>
          <w:rFonts w:asciiTheme="minorHAnsi" w:hAnsiTheme="minorHAnsi" w:cstheme="minorHAnsi"/>
          <w:color w:val="auto"/>
          <w:sz w:val="22"/>
          <w:szCs w:val="22"/>
        </w:rPr>
      </w:pPr>
    </w:p>
    <w:p w14:paraId="43F86843" w14:textId="77777777" w:rsidR="006923D6" w:rsidRPr="006923D6" w:rsidRDefault="006923D6" w:rsidP="006923D6">
      <w:pPr>
        <w:pStyle w:val="p1"/>
        <w:rPr>
          <w:rFonts w:asciiTheme="minorHAnsi" w:hAnsiTheme="minorHAnsi" w:cstheme="minorHAnsi"/>
          <w:color w:val="auto"/>
          <w:sz w:val="22"/>
          <w:szCs w:val="22"/>
        </w:rPr>
      </w:pPr>
      <w:r w:rsidRPr="006923D6">
        <w:rPr>
          <w:rFonts w:asciiTheme="minorHAnsi" w:hAnsiTheme="minorHAnsi" w:cstheme="minorHAnsi"/>
          <w:color w:val="auto"/>
          <w:sz w:val="22"/>
          <w:szCs w:val="22"/>
        </w:rPr>
        <w:t>To support Armenia’s children, UNICEF invites partners, citizens, private sector companies and media to get involved, share, and donate to ensure:</w:t>
      </w:r>
    </w:p>
    <w:p w14:paraId="2BC4A549" w14:textId="77777777" w:rsidR="006923D6" w:rsidRPr="006923D6" w:rsidRDefault="006923D6" w:rsidP="006923D6">
      <w:pPr>
        <w:pStyle w:val="p1"/>
        <w:numPr>
          <w:ilvl w:val="0"/>
          <w:numId w:val="10"/>
        </w:numPr>
        <w:rPr>
          <w:rFonts w:asciiTheme="minorHAnsi" w:hAnsiTheme="minorHAnsi" w:cstheme="minorHAnsi"/>
          <w:color w:val="auto"/>
          <w:sz w:val="22"/>
          <w:szCs w:val="22"/>
        </w:rPr>
      </w:pPr>
      <w:r w:rsidRPr="006923D6">
        <w:rPr>
          <w:rFonts w:asciiTheme="minorHAnsi" w:hAnsiTheme="minorHAnsi" w:cstheme="minorHAnsi"/>
          <w:color w:val="auto"/>
          <w:sz w:val="22"/>
          <w:szCs w:val="22"/>
        </w:rPr>
        <w:t>Provision of test kits</w:t>
      </w:r>
    </w:p>
    <w:p w14:paraId="3205BE48" w14:textId="77777777" w:rsidR="006923D6" w:rsidRPr="006923D6" w:rsidRDefault="006923D6" w:rsidP="006923D6">
      <w:pPr>
        <w:pStyle w:val="p1"/>
        <w:numPr>
          <w:ilvl w:val="0"/>
          <w:numId w:val="10"/>
        </w:numPr>
        <w:rPr>
          <w:rFonts w:asciiTheme="minorHAnsi" w:hAnsiTheme="minorHAnsi" w:cstheme="minorHAnsi"/>
          <w:color w:val="auto"/>
          <w:sz w:val="22"/>
          <w:szCs w:val="22"/>
        </w:rPr>
      </w:pPr>
      <w:r w:rsidRPr="006923D6">
        <w:rPr>
          <w:rFonts w:asciiTheme="minorHAnsi" w:hAnsiTheme="minorHAnsi" w:cstheme="minorHAnsi"/>
          <w:color w:val="auto"/>
          <w:sz w:val="22"/>
          <w:szCs w:val="22"/>
        </w:rPr>
        <w:t>Medical and hygiene supplies for frontline workers</w:t>
      </w:r>
    </w:p>
    <w:p w14:paraId="2161A50D" w14:textId="77777777" w:rsidR="006923D6" w:rsidRPr="006923D6" w:rsidRDefault="006923D6" w:rsidP="006923D6">
      <w:pPr>
        <w:pStyle w:val="p1"/>
        <w:numPr>
          <w:ilvl w:val="0"/>
          <w:numId w:val="10"/>
        </w:numPr>
        <w:rPr>
          <w:rFonts w:asciiTheme="minorHAnsi" w:hAnsiTheme="minorHAnsi" w:cstheme="minorHAnsi"/>
          <w:color w:val="auto"/>
          <w:sz w:val="22"/>
          <w:szCs w:val="22"/>
        </w:rPr>
      </w:pPr>
      <w:r w:rsidRPr="006923D6">
        <w:rPr>
          <w:rFonts w:asciiTheme="minorHAnsi" w:hAnsiTheme="minorHAnsi" w:cstheme="minorHAnsi"/>
          <w:color w:val="auto"/>
          <w:sz w:val="22"/>
          <w:szCs w:val="22"/>
        </w:rPr>
        <w:t>Hygiene supplies for preschools and schools.</w:t>
      </w:r>
    </w:p>
    <w:p w14:paraId="3A05B5D8" w14:textId="77777777" w:rsidR="006923D6" w:rsidRPr="006923D6" w:rsidRDefault="006923D6" w:rsidP="006923D6">
      <w:pPr>
        <w:pStyle w:val="p1"/>
        <w:rPr>
          <w:rFonts w:asciiTheme="minorHAnsi" w:hAnsiTheme="minorHAnsi" w:cstheme="minorHAnsi"/>
          <w:color w:val="auto"/>
          <w:sz w:val="22"/>
          <w:szCs w:val="22"/>
        </w:rPr>
      </w:pPr>
    </w:p>
    <w:p w14:paraId="081DFC4F" w14:textId="77777777" w:rsidR="006923D6" w:rsidRPr="006923D6" w:rsidRDefault="006923D6" w:rsidP="006923D6">
      <w:pPr>
        <w:pStyle w:val="p2"/>
        <w:rPr>
          <w:rFonts w:asciiTheme="minorHAnsi" w:hAnsiTheme="minorHAnsi" w:cstheme="minorHAnsi"/>
          <w:color w:val="auto"/>
          <w:sz w:val="22"/>
          <w:szCs w:val="22"/>
        </w:rPr>
      </w:pPr>
      <w:r w:rsidRPr="006923D6">
        <w:rPr>
          <w:rFonts w:asciiTheme="minorHAnsi" w:hAnsiTheme="minorHAnsi" w:cstheme="minorHAnsi"/>
          <w:color w:val="auto"/>
          <w:sz w:val="22"/>
          <w:szCs w:val="22"/>
        </w:rPr>
        <w:t>Donations can be made:</w:t>
      </w:r>
    </w:p>
    <w:p w14:paraId="01651834" w14:textId="77777777" w:rsidR="006923D6" w:rsidRPr="006923D6" w:rsidRDefault="00BA7604" w:rsidP="006923D6">
      <w:pPr>
        <w:pStyle w:val="p2"/>
        <w:numPr>
          <w:ilvl w:val="0"/>
          <w:numId w:val="10"/>
        </w:numPr>
        <w:rPr>
          <w:rFonts w:asciiTheme="minorHAnsi" w:hAnsiTheme="minorHAnsi" w:cstheme="minorHAnsi"/>
          <w:color w:val="auto"/>
          <w:sz w:val="22"/>
          <w:szCs w:val="22"/>
        </w:rPr>
      </w:pPr>
      <w:hyperlink r:id="rId6" w:history="1">
        <w:r w:rsidR="006923D6" w:rsidRPr="006923D6">
          <w:rPr>
            <w:rStyle w:val="Hyperlink"/>
            <w:rFonts w:asciiTheme="minorHAnsi" w:hAnsiTheme="minorHAnsi" w:cstheme="minorHAnsi"/>
            <w:sz w:val="22"/>
            <w:szCs w:val="22"/>
          </w:rPr>
          <w:t>Through our website</w:t>
        </w:r>
      </w:hyperlink>
    </w:p>
    <w:p w14:paraId="1E5E2A88" w14:textId="77777777" w:rsidR="006923D6" w:rsidRPr="006923D6" w:rsidRDefault="006923D6" w:rsidP="006923D6">
      <w:pPr>
        <w:pStyle w:val="p2"/>
        <w:numPr>
          <w:ilvl w:val="0"/>
          <w:numId w:val="10"/>
        </w:numPr>
        <w:rPr>
          <w:rFonts w:asciiTheme="minorHAnsi" w:hAnsiTheme="minorHAnsi" w:cstheme="minorHAnsi"/>
          <w:color w:val="auto"/>
          <w:sz w:val="22"/>
          <w:szCs w:val="22"/>
        </w:rPr>
      </w:pPr>
      <w:r w:rsidRPr="006923D6">
        <w:rPr>
          <w:rFonts w:asciiTheme="minorHAnsi" w:hAnsiTheme="minorHAnsi" w:cstheme="minorHAnsi"/>
          <w:color w:val="auto"/>
          <w:sz w:val="22"/>
          <w:szCs w:val="22"/>
        </w:rPr>
        <w:t>Through a direct bank payment to UNICEF: 21700 001-051986-050 (AMD) or 21700 001-051986-150 (USD)</w:t>
      </w:r>
    </w:p>
    <w:p w14:paraId="1D925A42" w14:textId="77777777" w:rsidR="006923D6" w:rsidRPr="006923D6" w:rsidRDefault="006923D6" w:rsidP="006923D6">
      <w:pPr>
        <w:pStyle w:val="p2"/>
        <w:rPr>
          <w:rFonts w:asciiTheme="minorHAnsi" w:hAnsiTheme="minorHAnsi" w:cstheme="minorHAnsi"/>
          <w:color w:val="auto"/>
          <w:sz w:val="22"/>
          <w:szCs w:val="22"/>
        </w:rPr>
      </w:pPr>
    </w:p>
    <w:p w14:paraId="129D5375" w14:textId="77777777" w:rsidR="006923D6" w:rsidRPr="006923D6" w:rsidRDefault="006923D6" w:rsidP="006923D6">
      <w:pPr>
        <w:pStyle w:val="p2"/>
        <w:rPr>
          <w:rFonts w:asciiTheme="minorHAnsi" w:hAnsiTheme="minorHAnsi" w:cstheme="minorHAnsi"/>
          <w:color w:val="auto"/>
          <w:sz w:val="22"/>
          <w:szCs w:val="22"/>
        </w:rPr>
      </w:pPr>
      <w:r w:rsidRPr="006923D6">
        <w:rPr>
          <w:rFonts w:asciiTheme="minorHAnsi" w:hAnsiTheme="minorHAnsi" w:cstheme="minorHAnsi"/>
          <w:color w:val="auto"/>
          <w:sz w:val="22"/>
          <w:szCs w:val="22"/>
        </w:rPr>
        <w:t>“Now more than ever, we count on you to support our mission for vulnerable children despite these difficult times,” Tanja Radocaj, UNICEF Representative in Armenia.</w:t>
      </w:r>
    </w:p>
    <w:p w14:paraId="3897778C" w14:textId="77777777" w:rsidR="006923D6" w:rsidRPr="006923D6" w:rsidRDefault="006923D6" w:rsidP="006923D6">
      <w:pPr>
        <w:pStyle w:val="p2"/>
        <w:rPr>
          <w:rFonts w:asciiTheme="minorHAnsi" w:hAnsiTheme="minorHAnsi" w:cstheme="minorHAnsi"/>
          <w:color w:val="auto"/>
          <w:sz w:val="22"/>
          <w:szCs w:val="22"/>
        </w:rPr>
      </w:pPr>
    </w:p>
    <w:p w14:paraId="25D2155B" w14:textId="77777777" w:rsidR="006923D6" w:rsidRPr="006923D6" w:rsidRDefault="006923D6" w:rsidP="006923D6">
      <w:pPr>
        <w:pStyle w:val="p2"/>
        <w:rPr>
          <w:rFonts w:asciiTheme="minorHAnsi" w:hAnsiTheme="minorHAnsi" w:cstheme="minorHAnsi"/>
          <w:color w:val="auto"/>
          <w:sz w:val="22"/>
          <w:szCs w:val="22"/>
        </w:rPr>
      </w:pPr>
      <w:r w:rsidRPr="006923D6">
        <w:rPr>
          <w:rFonts w:asciiTheme="minorHAnsi" w:hAnsiTheme="minorHAnsi" w:cstheme="minorHAnsi"/>
          <w:color w:val="auto"/>
          <w:sz w:val="22"/>
          <w:szCs w:val="22"/>
        </w:rPr>
        <w:t>#TogetherAgainstCoronavirus</w:t>
      </w:r>
    </w:p>
    <w:p w14:paraId="2DFB6ACF" w14:textId="77777777" w:rsidR="002E3435" w:rsidRDefault="002E3435" w:rsidP="006923D6">
      <w:pPr>
        <w:shd w:val="clear" w:color="auto" w:fill="FFFFFF"/>
        <w:spacing w:after="0" w:line="240" w:lineRule="auto"/>
        <w:ind w:left="720"/>
        <w:rPr>
          <w:rFonts w:ascii="Sylfaen" w:eastAsia="Times New Roman" w:hAnsi="Sylfaen" w:cs="Arial"/>
          <w:color w:val="222222"/>
          <w:sz w:val="20"/>
          <w:szCs w:val="20"/>
        </w:rPr>
      </w:pPr>
    </w:p>
    <w:p w14:paraId="47F92FE4" w14:textId="65FEBA4F" w:rsidR="002E3435" w:rsidRDefault="002E3435">
      <w:pPr>
        <w:rPr>
          <w:rFonts w:ascii="Sylfaen" w:eastAsia="Times New Roman" w:hAnsi="Sylfaen" w:cs="Arial"/>
          <w:color w:val="222222"/>
          <w:sz w:val="20"/>
          <w:szCs w:val="20"/>
        </w:rPr>
      </w:pPr>
    </w:p>
    <w:sectPr w:rsidR="002E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Calibri"/>
    <w:panose1 w:val="00000000000000000000"/>
    <w:charset w:val="00"/>
    <w:family w:val="roman"/>
    <w:notTrueType/>
    <w:pitch w:val="default"/>
  </w:font>
  <w:font w:name=".SFUIText">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8D2"/>
    <w:multiLevelType w:val="hybridMultilevel"/>
    <w:tmpl w:val="344CB052"/>
    <w:lvl w:ilvl="0" w:tplc="05F4C236">
      <w:start w:val="2063"/>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14E4"/>
    <w:multiLevelType w:val="hybridMultilevel"/>
    <w:tmpl w:val="1DDE4206"/>
    <w:lvl w:ilvl="0" w:tplc="04090001">
      <w:start w:val="1"/>
      <w:numFmt w:val="bullet"/>
      <w:lvlText w:val=""/>
      <w:lvlJc w:val="left"/>
      <w:pPr>
        <w:ind w:left="720" w:hanging="360"/>
      </w:pPr>
      <w:rPr>
        <w:rFonts w:ascii="Symbol" w:hAnsi="Symbol" w:hint="default"/>
      </w:rPr>
    </w:lvl>
    <w:lvl w:ilvl="1" w:tplc="46D6DB30">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AD0"/>
    <w:multiLevelType w:val="hybridMultilevel"/>
    <w:tmpl w:val="7010911E"/>
    <w:lvl w:ilvl="0" w:tplc="24288308">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E2A16"/>
    <w:multiLevelType w:val="hybridMultilevel"/>
    <w:tmpl w:val="769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5264F"/>
    <w:multiLevelType w:val="hybridMultilevel"/>
    <w:tmpl w:val="CA70C466"/>
    <w:lvl w:ilvl="0" w:tplc="24288308">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2FEA"/>
    <w:multiLevelType w:val="hybridMultilevel"/>
    <w:tmpl w:val="DE5E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810A51"/>
    <w:multiLevelType w:val="multilevel"/>
    <w:tmpl w:val="072A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312A9"/>
    <w:multiLevelType w:val="multilevel"/>
    <w:tmpl w:val="097A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E6381"/>
    <w:multiLevelType w:val="hybridMultilevel"/>
    <w:tmpl w:val="213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96AD5"/>
    <w:multiLevelType w:val="hybridMultilevel"/>
    <w:tmpl w:val="EEE43484"/>
    <w:lvl w:ilvl="0" w:tplc="24288308">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4"/>
  </w:num>
  <w:num w:numId="6">
    <w:abstractNumId w:val="7"/>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35"/>
    <w:rsid w:val="002E3435"/>
    <w:rsid w:val="00535318"/>
    <w:rsid w:val="006923D6"/>
    <w:rsid w:val="008F3F70"/>
    <w:rsid w:val="009F46C9"/>
    <w:rsid w:val="00AF7573"/>
    <w:rsid w:val="00BA7604"/>
    <w:rsid w:val="00C16920"/>
    <w:rsid w:val="00C56C00"/>
    <w:rsid w:val="00DA62EA"/>
    <w:rsid w:val="00DE352E"/>
    <w:rsid w:val="00E8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5D26"/>
  <w15:chartTrackingRefBased/>
  <w15:docId w15:val="{8E4B586E-8B1B-4C31-A4B7-A62766D8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3435"/>
    <w:rPr>
      <w:b/>
      <w:bCs/>
    </w:rPr>
  </w:style>
  <w:style w:type="character" w:styleId="Emphasis">
    <w:name w:val="Emphasis"/>
    <w:basedOn w:val="DefaultParagraphFont"/>
    <w:uiPriority w:val="20"/>
    <w:qFormat/>
    <w:rsid w:val="002E3435"/>
    <w:rPr>
      <w:i/>
      <w:iCs/>
    </w:rPr>
  </w:style>
  <w:style w:type="character" w:styleId="Hyperlink">
    <w:name w:val="Hyperlink"/>
    <w:basedOn w:val="DefaultParagraphFont"/>
    <w:uiPriority w:val="99"/>
    <w:semiHidden/>
    <w:unhideWhenUsed/>
    <w:rsid w:val="002E3435"/>
    <w:rPr>
      <w:color w:val="0000FF"/>
      <w:u w:val="single"/>
    </w:rPr>
  </w:style>
  <w:style w:type="paragraph" w:styleId="NormalWeb">
    <w:name w:val="Normal (Web)"/>
    <w:basedOn w:val="Normal"/>
    <w:unhideWhenUsed/>
    <w:rsid w:val="002E34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F70"/>
    <w:rPr>
      <w:rFonts w:ascii="Segoe UI" w:hAnsi="Segoe UI" w:cs="Segoe UI"/>
      <w:sz w:val="18"/>
      <w:szCs w:val="18"/>
    </w:rPr>
  </w:style>
  <w:style w:type="paragraph" w:styleId="ListParagraph">
    <w:name w:val="List Paragraph"/>
    <w:basedOn w:val="Normal"/>
    <w:uiPriority w:val="34"/>
    <w:qFormat/>
    <w:rsid w:val="00C56C00"/>
    <w:pPr>
      <w:ind w:left="720"/>
      <w:contextualSpacing/>
    </w:pPr>
  </w:style>
  <w:style w:type="paragraph" w:customStyle="1" w:styleId="p1">
    <w:name w:val="p1"/>
    <w:basedOn w:val="Normal"/>
    <w:rsid w:val="006923D6"/>
    <w:pPr>
      <w:spacing w:after="0" w:line="240" w:lineRule="auto"/>
    </w:pPr>
    <w:rPr>
      <w:rFonts w:ascii=".SF UI Text" w:eastAsia="SimSun" w:hAnsi=".SF UI Text" w:cs="Times New Roman"/>
      <w:color w:val="454545"/>
      <w:sz w:val="26"/>
      <w:szCs w:val="26"/>
    </w:rPr>
  </w:style>
  <w:style w:type="paragraph" w:customStyle="1" w:styleId="p2">
    <w:name w:val="p2"/>
    <w:basedOn w:val="Normal"/>
    <w:rsid w:val="006923D6"/>
    <w:pPr>
      <w:spacing w:after="0" w:line="240" w:lineRule="auto"/>
    </w:pPr>
    <w:rPr>
      <w:rFonts w:ascii=".SF UI Text" w:eastAsia="SimSun" w:hAnsi=".SF UI Text" w:cs="Times New Roman"/>
      <w:color w:val="454545"/>
      <w:sz w:val="26"/>
      <w:szCs w:val="26"/>
    </w:rPr>
  </w:style>
  <w:style w:type="character" w:customStyle="1" w:styleId="s1">
    <w:name w:val="s1"/>
    <w:basedOn w:val="DefaultParagraphFont"/>
    <w:rsid w:val="006923D6"/>
    <w:rPr>
      <w:rFonts w:ascii=".SFUIText" w:hAnsi=".SFUIText" w:hint="default"/>
      <w:b w:val="0"/>
      <w:bCs w:val="0"/>
      <w:i w:val="0"/>
      <w:iCs w:val="0"/>
      <w:sz w:val="34"/>
      <w:szCs w:val="34"/>
    </w:rPr>
  </w:style>
  <w:style w:type="paragraph" w:customStyle="1" w:styleId="xmsonormal">
    <w:name w:val="x_msonormal"/>
    <w:basedOn w:val="Normal"/>
    <w:rsid w:val="006923D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3229">
      <w:bodyDiv w:val="1"/>
      <w:marLeft w:val="0"/>
      <w:marRight w:val="0"/>
      <w:marTop w:val="0"/>
      <w:marBottom w:val="0"/>
      <w:divBdr>
        <w:top w:val="none" w:sz="0" w:space="0" w:color="auto"/>
        <w:left w:val="none" w:sz="0" w:space="0" w:color="auto"/>
        <w:bottom w:val="none" w:sz="0" w:space="0" w:color="auto"/>
        <w:right w:val="none" w:sz="0" w:space="0" w:color="auto"/>
      </w:divBdr>
    </w:div>
    <w:div w:id="981009373">
      <w:bodyDiv w:val="1"/>
      <w:marLeft w:val="0"/>
      <w:marRight w:val="0"/>
      <w:marTop w:val="0"/>
      <w:marBottom w:val="0"/>
      <w:divBdr>
        <w:top w:val="none" w:sz="0" w:space="0" w:color="auto"/>
        <w:left w:val="none" w:sz="0" w:space="0" w:color="auto"/>
        <w:bottom w:val="none" w:sz="0" w:space="0" w:color="auto"/>
        <w:right w:val="none" w:sz="0" w:space="0" w:color="auto"/>
      </w:divBdr>
    </w:div>
    <w:div w:id="1405833862">
      <w:bodyDiv w:val="1"/>
      <w:marLeft w:val="0"/>
      <w:marRight w:val="0"/>
      <w:marTop w:val="0"/>
      <w:marBottom w:val="0"/>
      <w:divBdr>
        <w:top w:val="none" w:sz="0" w:space="0" w:color="auto"/>
        <w:left w:val="none" w:sz="0" w:space="0" w:color="auto"/>
        <w:bottom w:val="none" w:sz="0" w:space="0" w:color="auto"/>
        <w:right w:val="none" w:sz="0" w:space="0" w:color="auto"/>
      </w:divBdr>
    </w:div>
    <w:div w:id="185553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armenia/%D5%AB%D5%9E%D5%B6%D5%B9-%D5%AF%D5%A1%D6%80%D5%B8%D5%B2-%D5%A5%D5%BD-%D5%A1%D5%B6%D5%A5%D5%AC-%D5%A4%D5%B8%D6%82" TargetMode="External"/><Relationship Id="rId5" Type="http://schemas.openxmlformats.org/officeDocument/2006/relationships/hyperlink" Target="http://www.thelancet.com/journals/langlo/article/PIIS2214-109X(20)30229-1/full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Topuzyan</dc:creator>
  <cp:keywords/>
  <dc:description/>
  <cp:lastModifiedBy>Mariam Alikhanova</cp:lastModifiedBy>
  <cp:revision>3</cp:revision>
  <dcterms:created xsi:type="dcterms:W3CDTF">2021-11-22T18:09:00Z</dcterms:created>
  <dcterms:modified xsi:type="dcterms:W3CDTF">2021-11-22T18:09:00Z</dcterms:modified>
</cp:coreProperties>
</file>