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2301" w14:textId="77777777" w:rsidR="00BA60A8" w:rsidRDefault="00BA60A8" w:rsidP="005B3AA6">
      <w:pPr>
        <w:pStyle w:val="NoSpacing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Առաջատար գործակալությունները զգուշացնում են</w:t>
      </w:r>
      <w:r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Sylfaen" w:hAnsi="Sylfaen"/>
          <w:b/>
          <w:lang w:val="hy-AM"/>
        </w:rPr>
        <w:t xml:space="preserve"> եթե աշխարհը թոքաբորբի դեմ միջոցներ չձեռնարկի, մեկ տասնամյակի ընթացքում 9 միլիոն երեխա կարող է մահանալ </w:t>
      </w:r>
    </w:p>
    <w:p w14:paraId="196393EA" w14:textId="77777777" w:rsidR="00BA60A8" w:rsidRDefault="00BA60A8" w:rsidP="00BA60A8">
      <w:pPr>
        <w:pStyle w:val="NoSpacing"/>
        <w:rPr>
          <w:rFonts w:ascii="Sylfaen" w:hAnsi="Sylfaen"/>
          <w:lang w:val="hy-AM"/>
        </w:rPr>
      </w:pPr>
    </w:p>
    <w:p w14:paraId="1C2E347A" w14:textId="77777777" w:rsidR="00BA60A8" w:rsidRDefault="00BA60A8" w:rsidP="00BA60A8">
      <w:pPr>
        <w:pStyle w:val="NoSpacing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Թերսնուցումը, օդի աղտոտվածությունը և հակաբիոտիկների և պատվաստանյութերի անհասանելիությունը թոքաբորբից կանխարգելելի մահերի հիմնական պատճառներ են, ինչի հետևանքով անցյալ տարի մեկ երեխա է մահացել յուրաքանչյուր 39 վայրկյանը մեկ։ </w:t>
      </w:r>
    </w:p>
    <w:p w14:paraId="339FF633" w14:textId="77777777" w:rsidR="00BA60A8" w:rsidRDefault="00BA60A8" w:rsidP="00BA60A8">
      <w:pPr>
        <w:pStyle w:val="NoSpacing"/>
        <w:jc w:val="center"/>
        <w:rPr>
          <w:rFonts w:ascii="Sylfaen" w:hAnsi="Sylfaen"/>
          <w:i/>
          <w:lang w:val="hy-AM"/>
        </w:rPr>
      </w:pPr>
    </w:p>
    <w:p w14:paraId="1AB4E01E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b/>
          <w:lang w:val="hy-AM"/>
        </w:rPr>
        <w:t xml:space="preserve">Բարսելոնա, 1-ը </w:t>
      </w:r>
      <w:r w:rsidRPr="005B3AA6">
        <w:rPr>
          <w:rFonts w:ascii="Sylfaen" w:hAnsi="Sylfaen"/>
          <w:b/>
          <w:lang w:val="hy-AM"/>
        </w:rPr>
        <w:t>փետրվարի</w:t>
      </w:r>
      <w:r>
        <w:rPr>
          <w:rFonts w:ascii="Sylfaen" w:hAnsi="Sylfaen"/>
          <w:b/>
          <w:lang w:val="hy-AM"/>
        </w:rPr>
        <w:t>, 2020թ</w:t>
      </w:r>
      <w:r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Sylfaen" w:eastAsia="MS Mincho" w:hAnsi="Sylfaen" w:cs="MS Mincho"/>
          <w:b/>
          <w:lang w:val="hy-AM"/>
        </w:rPr>
        <w:t xml:space="preserve">։ </w:t>
      </w:r>
      <w:r>
        <w:rPr>
          <w:rFonts w:ascii="Sylfaen" w:eastAsia="MS Mincho" w:hAnsi="Sylfaen" w:cs="MS Mincho"/>
          <w:lang w:val="hy-AM"/>
        </w:rPr>
        <w:t xml:space="preserve">Բարսելոնայում </w:t>
      </w:r>
      <w:r w:rsidRPr="005B3AA6">
        <w:rPr>
          <w:rFonts w:ascii="Sylfaen" w:eastAsia="MS Mincho" w:hAnsi="Sylfaen" w:cs="MS Mincho"/>
          <w:lang w:val="hy-AM"/>
        </w:rPr>
        <w:t xml:space="preserve">եզրափակվեց </w:t>
      </w:r>
      <w:r>
        <w:rPr>
          <w:rFonts w:ascii="Sylfaen" w:eastAsia="MS Mincho" w:hAnsi="Sylfaen" w:cs="MS Mincho"/>
          <w:lang w:val="hy-AM"/>
        </w:rPr>
        <w:t>մանկական թոքաբորբի առաջին համաշխարհային ֆորում</w:t>
      </w:r>
      <w:r w:rsidRPr="005B3AA6">
        <w:rPr>
          <w:rFonts w:ascii="Sylfaen" w:eastAsia="MS Mincho" w:hAnsi="Sylfaen" w:cs="MS Mincho"/>
          <w:lang w:val="hy-AM"/>
        </w:rPr>
        <w:t xml:space="preserve">ը, որին </w:t>
      </w:r>
      <w:r>
        <w:rPr>
          <w:rFonts w:ascii="Sylfaen" w:eastAsia="MS Mincho" w:hAnsi="Sylfaen" w:cs="MS Mincho"/>
          <w:lang w:val="hy-AM"/>
        </w:rPr>
        <w:t>ընդառաջ իրականացված նոր վերլուծությունը փաստում է, որ թոքաբորբի դեմ ավելի լավ պայքարը կարող է կանխել թոքաբորբից գրեթե 9 միլիոն մանկական մահ։</w:t>
      </w:r>
    </w:p>
    <w:p w14:paraId="28068D5B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1E69A737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Ջոնս Հո</w:t>
      </w:r>
      <w:r w:rsidRPr="005B3AA6">
        <w:rPr>
          <w:rFonts w:ascii="Sylfaen" w:eastAsia="MS Mincho" w:hAnsi="Sylfaen" w:cs="MS Mincho"/>
          <w:lang w:val="hy-AM"/>
        </w:rPr>
        <w:t>փք</w:t>
      </w:r>
      <w:r>
        <w:rPr>
          <w:rFonts w:ascii="Sylfaen" w:eastAsia="MS Mincho" w:hAnsi="Sylfaen" w:cs="MS Mincho"/>
          <w:lang w:val="hy-AM"/>
        </w:rPr>
        <w:t xml:space="preserve">ինսի համալսարանի մոդելի համաձայն, թոքաբորբի բուժմանն ուղղված, ինչպես նաև դրա կանխարգելման ծառայությունների մասշտաբի մեծացումը կարող են փրկել հինգ տարին չլրացած 3,2 միլիոն երեխայի կյանք։ Սա, իր հերթին, կարող է ստեղծել նաև </w:t>
      </w:r>
      <w:r w:rsidRPr="005B3AA6">
        <w:rPr>
          <w:rFonts w:ascii="Sylfaen" w:eastAsia="MS Mincho" w:hAnsi="Sylfaen" w:cs="MS Mincho"/>
          <w:lang w:val="hy-AM"/>
        </w:rPr>
        <w:t>«</w:t>
      </w:r>
      <w:r>
        <w:rPr>
          <w:rFonts w:ascii="Sylfaen" w:eastAsia="MS Mincho" w:hAnsi="Sylfaen" w:cs="MS Mincho"/>
          <w:lang w:val="hy-AM"/>
        </w:rPr>
        <w:t>ալիքային ազդեցություն</w:t>
      </w:r>
      <w:r w:rsidRPr="005B3AA6">
        <w:rPr>
          <w:rFonts w:ascii="Sylfaen" w:eastAsia="MS Mincho" w:hAnsi="Sylfaen" w:cs="MS Mincho"/>
          <w:lang w:val="hy-AM"/>
        </w:rPr>
        <w:t>»</w:t>
      </w:r>
      <w:r>
        <w:rPr>
          <w:rFonts w:ascii="Sylfaen" w:eastAsia="MS Mincho" w:hAnsi="Sylfaen" w:cs="MS Mincho"/>
          <w:lang w:val="hy-AM"/>
        </w:rPr>
        <w:t>, ինչի արդյունքում կկանխվեն ևս 5,7 մլն մահվան դեպքեր մանկական այլ հիվանդություններից։</w:t>
      </w:r>
    </w:p>
    <w:p w14:paraId="5640A393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08D019E5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Թոքաբորբի հարուցիչներից են մանրէները, վարակները կամ սնկերը, ինչի հետևանքով դժվարանում է երեխաների շնչառությունը, քանի որ նրանց թոքերը լցվում են թարախով և հեղուկով։ </w:t>
      </w:r>
    </w:p>
    <w:p w14:paraId="327E115A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296C7526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Անցյալ տարի մանկական մահացությունների հիմնական պատճառը եղել է հենց միայն թոքաբորբը</w:t>
      </w:r>
      <w:r w:rsidRPr="005B3AA6">
        <w:rPr>
          <w:rFonts w:ascii="Sylfaen" w:eastAsia="MS Mincho" w:hAnsi="Sylfaen" w:cs="MS Mincho"/>
          <w:lang w:val="hy-AM"/>
        </w:rPr>
        <w:t xml:space="preserve">: Այն </w:t>
      </w:r>
      <w:r>
        <w:rPr>
          <w:rFonts w:ascii="Sylfaen" w:eastAsia="MS Mincho" w:hAnsi="Sylfaen" w:cs="MS Mincho"/>
          <w:lang w:val="hy-AM"/>
        </w:rPr>
        <w:t>խլել</w:t>
      </w:r>
      <w:r w:rsidRPr="005B3AA6">
        <w:rPr>
          <w:rFonts w:ascii="Sylfaen" w:eastAsia="MS Mincho" w:hAnsi="Sylfaen" w:cs="MS Mincho"/>
          <w:lang w:val="hy-AM"/>
        </w:rPr>
        <w:t xml:space="preserve"> է</w:t>
      </w:r>
      <w:r>
        <w:rPr>
          <w:rFonts w:ascii="Sylfaen" w:eastAsia="MS Mincho" w:hAnsi="Sylfaen" w:cs="MS Mincho"/>
          <w:lang w:val="hy-AM"/>
        </w:rPr>
        <w:t xml:space="preserve"> 800</w:t>
      </w:r>
      <w:r w:rsidRPr="005B3AA6">
        <w:rPr>
          <w:rFonts w:ascii="Sylfaen" w:eastAsia="MS Mincho" w:hAnsi="Sylfaen" w:cs="MS Mincho"/>
          <w:lang w:val="hy-AM"/>
        </w:rPr>
        <w:t>,</w:t>
      </w:r>
      <w:r>
        <w:rPr>
          <w:rFonts w:ascii="Sylfaen" w:eastAsia="MS Mincho" w:hAnsi="Sylfaen" w:cs="MS Mincho"/>
          <w:lang w:val="hy-AM"/>
        </w:rPr>
        <w:t>000 երեխայի կյանք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 xml:space="preserve"> պատկերացնում եք՝ մեկ երեխա յուրաքանչյուր 39 վայրկյանը մեկ։ Թեև թոքաբորբը կարելի է կանխարգելել պատվաստումների միջոցով և հեշտությամբ բուժել մեկ դոլար արժեցող հակաբիոտիկներով, եթե այն ճիշտ ախտորոշվի, տասնյակ միլիոնավոր երեխաներ դեռ պատվաստված չեն, իսկ հիվանդության ախտանիշներ ունեցող յուրաքանչյուր երեքից մեկը չի ստանում անհրաժեշտ բժշկական օգնություն։</w:t>
      </w:r>
    </w:p>
    <w:p w14:paraId="40D70946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148B8D70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Թոքաբորբից մանկական մահերի դեպքերը կենտրոնացած են աշխարհի ամենաաղքատ երկրներում, և դրանից տուժում են հենց ամենախոցելի երեխաները։ Ըստ կանխատեսումների, եթե ներկայիս միտումները շարունակվեն, 2020-2030 թվականների ընթացում հինգ տարին չլրացած 6,3 միլիոն երեխա կարող է թոքաբորբից մահանալ։ Գալիք տասնամյակում ամենաշատ մահերը կգրանցվեն հավանաբար Նիգերիայում՝ 1,4 միլիոն, այնուհետև՝ Հնդկաստանում՝ 880</w:t>
      </w:r>
      <w:r w:rsidRPr="005B3AA6">
        <w:rPr>
          <w:rFonts w:ascii="Sylfaen" w:eastAsia="MS Mincho" w:hAnsi="Sylfaen" w:cs="MS Mincho"/>
          <w:lang w:val="hy-AM"/>
        </w:rPr>
        <w:t>,</w:t>
      </w:r>
      <w:r>
        <w:rPr>
          <w:rFonts w:ascii="Sylfaen" w:eastAsia="MS Mincho" w:hAnsi="Sylfaen" w:cs="MS Mincho"/>
          <w:lang w:val="hy-AM"/>
        </w:rPr>
        <w:t>000, ապա Կոնգոյի Դեմոկրատական Հանրապետությունում՝ 350</w:t>
      </w:r>
      <w:r w:rsidRPr="005B3AA6">
        <w:rPr>
          <w:rFonts w:ascii="Sylfaen" w:eastAsia="MS Mincho" w:hAnsi="Sylfaen" w:cs="MS Mincho"/>
          <w:lang w:val="hy-AM"/>
        </w:rPr>
        <w:t>,</w:t>
      </w:r>
      <w:r>
        <w:rPr>
          <w:rFonts w:ascii="Sylfaen" w:eastAsia="MS Mincho" w:hAnsi="Sylfaen" w:cs="MS Mincho"/>
          <w:lang w:val="hy-AM"/>
        </w:rPr>
        <w:t>000 և Եթովպիայում 280</w:t>
      </w:r>
      <w:r w:rsidRPr="005B3AA6">
        <w:rPr>
          <w:rFonts w:ascii="Sylfaen" w:eastAsia="MS Mincho" w:hAnsi="Sylfaen" w:cs="MS Mincho"/>
          <w:lang w:val="hy-AM"/>
        </w:rPr>
        <w:t>,</w:t>
      </w:r>
      <w:r>
        <w:rPr>
          <w:rFonts w:ascii="Sylfaen" w:eastAsia="MS Mincho" w:hAnsi="Sylfaen" w:cs="MS Mincho"/>
          <w:lang w:val="hy-AM"/>
        </w:rPr>
        <w:t>000։</w:t>
      </w:r>
    </w:p>
    <w:p w14:paraId="48BDAE58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2FD649B3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 w:rsidRPr="005B3AA6">
        <w:rPr>
          <w:rFonts w:ascii="Sylfaen" w:eastAsia="MS Mincho" w:hAnsi="Sylfaen" w:cs="MS Mincho"/>
          <w:lang w:val="hy-AM"/>
        </w:rPr>
        <w:t>Ե</w:t>
      </w:r>
      <w:r>
        <w:rPr>
          <w:rFonts w:ascii="Sylfaen" w:eastAsia="MS Mincho" w:hAnsi="Sylfaen" w:cs="MS Mincho"/>
          <w:lang w:val="hy-AM"/>
        </w:rPr>
        <w:t>րեխաների՝ թոքաբորբից մահանալու հավանականությունը</w:t>
      </w:r>
      <w:r w:rsidRPr="005B3AA6">
        <w:rPr>
          <w:rFonts w:ascii="Sylfaen" w:eastAsia="MS Mincho" w:hAnsi="Sylfaen" w:cs="MS Mincho"/>
          <w:lang w:val="hy-AM"/>
        </w:rPr>
        <w:t xml:space="preserve"> նվազեցնում են այն բ</w:t>
      </w:r>
      <w:r>
        <w:rPr>
          <w:rFonts w:ascii="Sylfaen" w:eastAsia="MS Mincho" w:hAnsi="Sylfaen" w:cs="MS Mincho"/>
          <w:lang w:val="hy-AM"/>
        </w:rPr>
        <w:t>ժշկական միջամտություններն</w:t>
      </w:r>
      <w:r w:rsidRPr="005B3AA6">
        <w:rPr>
          <w:rFonts w:ascii="Sylfaen" w:eastAsia="MS Mincho" w:hAnsi="Sylfaen" w:cs="MS Mincho"/>
          <w:lang w:val="hy-AM"/>
        </w:rPr>
        <w:t>, որոնք</w:t>
      </w:r>
      <w:r>
        <w:rPr>
          <w:rFonts w:ascii="Sylfaen" w:eastAsia="MS Mincho" w:hAnsi="Sylfaen" w:cs="MS Mincho"/>
          <w:lang w:val="hy-AM"/>
        </w:rPr>
        <w:t xml:space="preserve"> ուղղված </w:t>
      </w:r>
      <w:r w:rsidRPr="005B3AA6">
        <w:rPr>
          <w:rFonts w:ascii="Sylfaen" w:eastAsia="MS Mincho" w:hAnsi="Sylfaen" w:cs="MS Mincho"/>
          <w:lang w:val="hy-AM"/>
        </w:rPr>
        <w:t xml:space="preserve">են </w:t>
      </w:r>
      <w:r>
        <w:rPr>
          <w:rFonts w:ascii="Sylfaen" w:eastAsia="MS Mincho" w:hAnsi="Sylfaen" w:cs="MS Mincho"/>
          <w:lang w:val="hy-AM"/>
        </w:rPr>
        <w:t>երեխաների սնուցման բարելավմանը, հակաբիոտիկների ապահովմանը և պատվաստումների ծածկույթի մեծացմանը, ինչպես նաև՝ կրծքով կերակրման մակարդակի բարձրաց</w:t>
      </w:r>
      <w:r w:rsidRPr="005B3AA6">
        <w:rPr>
          <w:rFonts w:ascii="Sylfaen" w:eastAsia="MS Mincho" w:hAnsi="Sylfaen" w:cs="MS Mincho"/>
          <w:lang w:val="hy-AM"/>
        </w:rPr>
        <w:t xml:space="preserve">մանը: Այս միջամտությունների շնորհիվ կարելի է </w:t>
      </w:r>
      <w:r>
        <w:rPr>
          <w:rFonts w:ascii="Sylfaen" w:eastAsia="MS Mincho" w:hAnsi="Sylfaen" w:cs="MS Mincho"/>
          <w:lang w:val="hy-AM"/>
        </w:rPr>
        <w:t>նաև կանխարգելել միլիոնավոր մանկական մահեր այնպիսի հիվանդություններից, ինչպիսիք են փորլուծությունը՝ 2,1 միլոն, սեպսիսը՝ 1,3 միլիոն և կարմրուկը՝ 280</w:t>
      </w:r>
      <w:r w:rsidRPr="005B3AA6">
        <w:rPr>
          <w:rFonts w:ascii="Sylfaen" w:eastAsia="MS Mincho" w:hAnsi="Sylfaen" w:cs="MS Mincho"/>
          <w:lang w:val="hy-AM"/>
        </w:rPr>
        <w:t>,</w:t>
      </w:r>
      <w:r>
        <w:rPr>
          <w:rFonts w:ascii="Sylfaen" w:eastAsia="MS Mincho" w:hAnsi="Sylfaen" w:cs="MS Mincho"/>
          <w:lang w:val="hy-AM"/>
        </w:rPr>
        <w:t>000։</w:t>
      </w:r>
    </w:p>
    <w:p w14:paraId="4AD628CD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14E812F9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ՅՈՒՆԻՍԵՖ-ի գործադիր տնօրեն Հենրիետա Ֆորը նշել է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eastAsia="MS Mincho" w:hAnsi="Sylfaen" w:cs="MS Mincho"/>
          <w:lang w:val="hy-AM"/>
        </w:rPr>
        <w:t xml:space="preserve">«Եթե մենք լուրջ ենք վերաբերվում երեխաների կյանքերը փրկելու գործին, մենք պետք է լուրջ վերաբերվենք </w:t>
      </w:r>
      <w:r>
        <w:rPr>
          <w:rFonts w:ascii="Sylfaen" w:eastAsia="MS Mincho" w:hAnsi="Sylfaen" w:cs="MS Mincho"/>
          <w:lang w:val="hy-AM"/>
        </w:rPr>
        <w:lastRenderedPageBreak/>
        <w:t>թոքաբորբի դեմ պայքարին։ Ինչպես ցույց է տալիս ներկայիս կորոնավիրուսի բռնկումը, սա նշանակում է ժամանակին հայտ</w:t>
      </w:r>
      <w:r w:rsidRPr="005B3AA6">
        <w:rPr>
          <w:rFonts w:ascii="Sylfaen" w:eastAsia="MS Mincho" w:hAnsi="Sylfaen" w:cs="MS Mincho"/>
          <w:lang w:val="hy-AM"/>
        </w:rPr>
        <w:t>ն</w:t>
      </w:r>
      <w:r>
        <w:rPr>
          <w:rFonts w:ascii="Sylfaen" w:eastAsia="MS Mincho" w:hAnsi="Sylfaen" w:cs="MS Mincho"/>
          <w:lang w:val="hy-AM"/>
        </w:rPr>
        <w:t>աբե</w:t>
      </w:r>
      <w:r w:rsidRPr="005B3AA6">
        <w:rPr>
          <w:rFonts w:ascii="Sylfaen" w:eastAsia="MS Mincho" w:hAnsi="Sylfaen" w:cs="MS Mincho"/>
          <w:lang w:val="hy-AM"/>
        </w:rPr>
        <w:t>րում</w:t>
      </w:r>
      <w:r>
        <w:rPr>
          <w:rFonts w:ascii="Sylfaen" w:eastAsia="MS Mincho" w:hAnsi="Sylfaen" w:cs="MS Mincho"/>
          <w:lang w:val="hy-AM"/>
        </w:rPr>
        <w:t xml:space="preserve"> և կանխարգել</w:t>
      </w:r>
      <w:r w:rsidRPr="005B3AA6">
        <w:rPr>
          <w:rFonts w:ascii="Sylfaen" w:eastAsia="MS Mincho" w:hAnsi="Sylfaen" w:cs="MS Mincho"/>
          <w:lang w:val="hy-AM"/>
        </w:rPr>
        <w:t>ում</w:t>
      </w:r>
      <w:r>
        <w:rPr>
          <w:rFonts w:ascii="Sylfaen" w:eastAsia="MS Mincho" w:hAnsi="Sylfaen" w:cs="MS Mincho"/>
          <w:lang w:val="hy-AM"/>
        </w:rPr>
        <w:t>։ Սա նաև նշանակում է թոքաբորբից մահերի հիմնական պատճառների՝ թերսնուցման, պատվաստանյութերի և հակաբիոտիկների անհասանելիության և ամենաբարդ մարտահրավերի՝ օդի աղտոտվածության հարցի լուծում»։</w:t>
      </w:r>
    </w:p>
    <w:p w14:paraId="262C8D69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1639BC67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Առողջության չափագրման և գնահատման ինստիտուտի </w:t>
      </w:r>
      <w:r w:rsidRPr="005B3AA6">
        <w:rPr>
          <w:rFonts w:ascii="Sylfaen" w:eastAsia="MS Mincho" w:hAnsi="Sylfaen" w:cs="MS Mincho"/>
          <w:lang w:val="hy-AM"/>
        </w:rPr>
        <w:t>(IHME-DBD)</w:t>
      </w:r>
      <w:r>
        <w:rPr>
          <w:rFonts w:ascii="Sylfaen" w:eastAsia="MS Mincho" w:hAnsi="Sylfaen" w:cs="MS Mincho"/>
          <w:lang w:val="hy-AM"/>
        </w:rPr>
        <w:t xml:space="preserve"> ուսումնասիրության համաձայն, հինգ տարին չլրացած երեխաների մահվան 17,5 տոկոսը կամ յուրաքանչյուր 5 երեխայից գրեթե մեկը մահանում է արտաքին օդի աղտոտվածության պատճառով։ Եվս 195</w:t>
      </w:r>
      <w:r w:rsidRPr="005B3AA6">
        <w:rPr>
          <w:rFonts w:ascii="Sylfaen" w:eastAsia="MS Mincho" w:hAnsi="Sylfaen" w:cs="MS Mincho"/>
          <w:lang w:val="hy-AM"/>
        </w:rPr>
        <w:t>,</w:t>
      </w:r>
      <w:r>
        <w:rPr>
          <w:rFonts w:ascii="Sylfaen" w:eastAsia="MS Mincho" w:hAnsi="Sylfaen" w:cs="MS Mincho"/>
          <w:lang w:val="hy-AM"/>
        </w:rPr>
        <w:t>000 երեխա կամ երեխաների 29,4 տոկոսը մահանում է կենցաղային աղտոտվածության պատճառով, որն առաջանում է սննդի պատրաստման համար օգտագործվող վառելիքից։</w:t>
      </w:r>
    </w:p>
    <w:p w14:paraId="3FFD8B4B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7CD587D8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Երեխաների հարցերով զբաղվող ինը առաջատար կազմակերպություն՝ </w:t>
      </w:r>
      <w:r w:rsidRPr="005B3AA6">
        <w:rPr>
          <w:rFonts w:ascii="Sylfaen" w:eastAsia="MS Mincho" w:hAnsi="Sylfaen" w:cs="MS Mincho"/>
          <w:lang w:val="hy-AM"/>
        </w:rPr>
        <w:t xml:space="preserve">ISGlobal-ը, </w:t>
      </w:r>
      <w:r>
        <w:rPr>
          <w:rFonts w:ascii="Sylfaen" w:eastAsia="MS Mincho" w:hAnsi="Sylfaen" w:cs="MS Mincho"/>
          <w:lang w:val="hy-AM"/>
        </w:rPr>
        <w:t>Սեյվ դը Չիլդրեն</w:t>
      </w:r>
      <w:r w:rsidRPr="005B3AA6">
        <w:rPr>
          <w:rFonts w:ascii="Sylfaen" w:eastAsia="MS Mincho" w:hAnsi="Sylfaen" w:cs="MS Mincho"/>
          <w:lang w:val="hy-AM"/>
        </w:rPr>
        <w:t>ը</w:t>
      </w:r>
      <w:r>
        <w:rPr>
          <w:rFonts w:ascii="Sylfaen" w:eastAsia="MS Mincho" w:hAnsi="Sylfaen" w:cs="MS Mincho"/>
          <w:lang w:val="hy-AM"/>
        </w:rPr>
        <w:t>, ՅՈՒՆԻՍԵՖ</w:t>
      </w:r>
      <w:r w:rsidRPr="005B3AA6">
        <w:rPr>
          <w:rFonts w:ascii="Sylfaen" w:eastAsia="MS Mincho" w:hAnsi="Sylfaen" w:cs="MS Mincho"/>
          <w:lang w:val="hy-AM"/>
        </w:rPr>
        <w:t>-ը</w:t>
      </w:r>
      <w:r>
        <w:rPr>
          <w:rFonts w:ascii="Sylfaen" w:eastAsia="MS Mincho" w:hAnsi="Sylfaen" w:cs="MS Mincho"/>
          <w:lang w:val="hy-AM"/>
        </w:rPr>
        <w:t>, «</w:t>
      </w:r>
      <w:r w:rsidRPr="005B3AA6">
        <w:rPr>
          <w:rFonts w:ascii="Sylfaen" w:eastAsia="MS Mincho" w:hAnsi="Sylfaen" w:cs="MS Mincho"/>
          <w:lang w:val="hy-AM"/>
        </w:rPr>
        <w:t xml:space="preserve">Every Breath Counts»-ը, </w:t>
      </w:r>
      <w:r>
        <w:rPr>
          <w:rFonts w:ascii="Sylfaen" w:eastAsia="MS Mincho" w:hAnsi="Sylfaen" w:cs="MS Mincho"/>
          <w:lang w:val="hy-AM"/>
        </w:rPr>
        <w:t>«</w:t>
      </w:r>
      <w:r w:rsidRPr="005B3AA6">
        <w:rPr>
          <w:rFonts w:ascii="Sylfaen" w:eastAsia="MS Mincho" w:hAnsi="Sylfaen" w:cs="MS Mincho"/>
          <w:lang w:val="hy-AM"/>
        </w:rPr>
        <w:t>la Coixa</w:t>
      </w:r>
      <w:r>
        <w:rPr>
          <w:rFonts w:ascii="Sylfaen" w:eastAsia="MS Mincho" w:hAnsi="Sylfaen" w:cs="MS Mincho"/>
          <w:lang w:val="hy-AM"/>
        </w:rPr>
        <w:t>» հիմնադրամը, Բիլ և Մելինդա Գեյթս հիմնադրամը, ԱՄՆ</w:t>
      </w:r>
      <w:r w:rsidRPr="005B3AA6">
        <w:rPr>
          <w:rFonts w:ascii="Sylfaen" w:eastAsia="MS Mincho" w:hAnsi="Sylfaen" w:cs="MS Mincho"/>
          <w:lang w:val="hy-AM"/>
        </w:rPr>
        <w:t xml:space="preserve"> </w:t>
      </w:r>
      <w:r>
        <w:rPr>
          <w:rFonts w:ascii="Sylfaen" w:eastAsia="MS Mincho" w:hAnsi="Sylfaen" w:cs="MS Mincho"/>
          <w:lang w:val="hy-AM"/>
        </w:rPr>
        <w:t>ՄԶԳ</w:t>
      </w:r>
      <w:r w:rsidRPr="005B3AA6">
        <w:rPr>
          <w:rFonts w:ascii="Sylfaen" w:eastAsia="MS Mincho" w:hAnsi="Sylfaen" w:cs="MS Mincho"/>
          <w:lang w:val="hy-AM"/>
        </w:rPr>
        <w:t>-ն</w:t>
      </w:r>
      <w:r>
        <w:rPr>
          <w:rFonts w:ascii="Sylfaen" w:eastAsia="MS Mincho" w:hAnsi="Sylfaen" w:cs="MS Mincho"/>
          <w:lang w:val="hy-AM"/>
        </w:rPr>
        <w:t xml:space="preserve">,  </w:t>
      </w:r>
      <w:r w:rsidRPr="005B3AA6">
        <w:rPr>
          <w:rFonts w:ascii="Sylfaen" w:eastAsia="MS Mincho" w:hAnsi="Sylfaen" w:cs="MS Mincho"/>
          <w:lang w:val="hy-AM"/>
        </w:rPr>
        <w:t>Unitaid</w:t>
      </w:r>
      <w:r>
        <w:rPr>
          <w:rFonts w:ascii="Sylfaen" w:eastAsia="MS Mincho" w:hAnsi="Sylfaen" w:cs="MS Mincho"/>
          <w:lang w:val="hy-AM"/>
        </w:rPr>
        <w:t>-ն ու Գ</w:t>
      </w:r>
      <w:r w:rsidRPr="005B3AA6">
        <w:rPr>
          <w:rFonts w:ascii="Sylfaen" w:eastAsia="MS Mincho" w:hAnsi="Sylfaen" w:cs="MS Mincho"/>
          <w:lang w:val="hy-AM"/>
        </w:rPr>
        <w:t>ավին,</w:t>
      </w:r>
      <w:r>
        <w:rPr>
          <w:rFonts w:ascii="Sylfaen" w:eastAsia="MS Mincho" w:hAnsi="Sylfaen" w:cs="MS Mincho"/>
          <w:lang w:val="hy-AM"/>
        </w:rPr>
        <w:t xml:space="preserve"> հունվարի 29-ից 31-ը Բարսելոնայում հյուրընկալե</w:t>
      </w:r>
      <w:r w:rsidRPr="005B3AA6">
        <w:rPr>
          <w:rFonts w:ascii="Sylfaen" w:eastAsia="MS Mincho" w:hAnsi="Sylfaen" w:cs="MS Mincho"/>
          <w:lang w:val="hy-AM"/>
        </w:rPr>
        <w:t>ցին</w:t>
      </w:r>
      <w:r>
        <w:rPr>
          <w:rFonts w:ascii="Sylfaen" w:eastAsia="MS Mincho" w:hAnsi="Sylfaen" w:cs="MS Mincho"/>
          <w:lang w:val="hy-AM"/>
        </w:rPr>
        <w:t xml:space="preserve"> աշխարհի առաջնորդներին՝ առաջին Մանկական թոքաբորբի համաշխարհային ֆորումին։</w:t>
      </w:r>
    </w:p>
    <w:p w14:paraId="26C9743D" w14:textId="77777777" w:rsidR="00BA60A8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</w:p>
    <w:p w14:paraId="197D0AED" w14:textId="77777777" w:rsidR="00BA60A8" w:rsidRPr="005B3AA6" w:rsidRDefault="00BA60A8" w:rsidP="00BA60A8">
      <w:pPr>
        <w:pStyle w:val="NoSpacing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Ֆորումի ընթացքում ռիսկային երկրների կառավարություններ</w:t>
      </w:r>
      <w:r w:rsidRPr="005B3AA6">
        <w:rPr>
          <w:rFonts w:ascii="Sylfaen" w:eastAsia="MS Mincho" w:hAnsi="Sylfaen" w:cs="MS Mincho"/>
          <w:lang w:val="hy-AM"/>
        </w:rPr>
        <w:t xml:space="preserve">ին </w:t>
      </w:r>
      <w:r>
        <w:rPr>
          <w:rFonts w:ascii="Sylfaen" w:eastAsia="MS Mincho" w:hAnsi="Sylfaen" w:cs="MS Mincho"/>
          <w:lang w:val="hy-AM"/>
        </w:rPr>
        <w:t>կոչ</w:t>
      </w:r>
      <w:r w:rsidRPr="005B3AA6">
        <w:rPr>
          <w:rFonts w:ascii="Sylfaen" w:eastAsia="MS Mincho" w:hAnsi="Sylfaen" w:cs="MS Mincho"/>
          <w:lang w:val="hy-AM"/>
        </w:rPr>
        <w:t xml:space="preserve"> արվեց</w:t>
      </w:r>
      <w:r>
        <w:rPr>
          <w:rFonts w:ascii="Sylfaen" w:eastAsia="MS Mincho" w:hAnsi="Sylfaen" w:cs="MS Mincho"/>
          <w:lang w:val="hy-AM"/>
        </w:rPr>
        <w:t xml:space="preserve">  քաղաքական պարտավորություն ստանձնե</w:t>
      </w:r>
      <w:r w:rsidRPr="005B3AA6">
        <w:rPr>
          <w:rFonts w:ascii="Sylfaen" w:eastAsia="MS Mincho" w:hAnsi="Sylfaen" w:cs="MS Mincho"/>
          <w:lang w:val="hy-AM"/>
        </w:rPr>
        <w:t>լ և</w:t>
      </w:r>
      <w:r>
        <w:rPr>
          <w:rFonts w:ascii="Sylfaen" w:eastAsia="MS Mincho" w:hAnsi="Sylfaen" w:cs="MS Mincho"/>
          <w:lang w:val="hy-AM"/>
        </w:rPr>
        <w:t xml:space="preserve"> թոքաբորբից մահացությունների թիվը նվազեցնելու համար ազգային ռազմավարություն մշակել։</w:t>
      </w:r>
      <w:r w:rsidRPr="005B3AA6">
        <w:rPr>
          <w:rFonts w:ascii="Sylfaen" w:eastAsia="MS Mincho" w:hAnsi="Sylfaen" w:cs="MS Mincho"/>
          <w:lang w:val="hy-AM"/>
        </w:rPr>
        <w:t xml:space="preserve"> Ֆորումի ընթացում նաև ներկայացվեց Հնդկաստանի «</w:t>
      </w:r>
      <w:r w:rsidRPr="005B3AA6">
        <w:rPr>
          <w:rFonts w:eastAsia="Times New Roman"/>
          <w:lang w:val="hy-AM"/>
        </w:rPr>
        <w:t>Serum Institute</w:t>
      </w:r>
      <w:r w:rsidRPr="005B3AA6">
        <w:rPr>
          <w:rFonts w:ascii="Calibri" w:eastAsia="Times New Roman" w:hAnsi="Calibri"/>
          <w:lang w:val="hy-AM"/>
        </w:rPr>
        <w:t>»</w:t>
      </w:r>
      <w:r w:rsidRPr="005B3AA6">
        <w:rPr>
          <w:rFonts w:eastAsia="Times New Roman"/>
          <w:lang w:val="hy-AM"/>
        </w:rPr>
        <w:t>-</w:t>
      </w:r>
      <w:r w:rsidRPr="005B3AA6">
        <w:rPr>
          <w:rFonts w:ascii="Sylfaen" w:eastAsia="Times New Roman" w:hAnsi="Sylfaen"/>
          <w:lang w:val="hy-AM"/>
        </w:rPr>
        <w:t>ի կողմից մշակված</w:t>
      </w:r>
      <w:r>
        <w:rPr>
          <w:rFonts w:ascii="Sylfaen" w:eastAsia="MS Mincho" w:hAnsi="Sylfaen" w:cs="MS Mincho"/>
          <w:lang w:val="hy-AM"/>
        </w:rPr>
        <w:t xml:space="preserve"> պնևմոկոկալ պատվաստանյութ</w:t>
      </w:r>
      <w:r w:rsidRPr="005B3AA6">
        <w:rPr>
          <w:rFonts w:ascii="Sylfaen" w:eastAsia="MS Mincho" w:hAnsi="Sylfaen" w:cs="MS Mincho"/>
          <w:lang w:val="hy-AM"/>
        </w:rPr>
        <w:t>ի ավելի մատչելի տարբերակը:</w:t>
      </w:r>
    </w:p>
    <w:p w14:paraId="742CEDAB" w14:textId="4FA92424" w:rsidR="00E308D0" w:rsidRPr="00617105" w:rsidRDefault="00E308D0" w:rsidP="00AE000B">
      <w:pPr>
        <w:pStyle w:val="NoSpacing"/>
        <w:jc w:val="center"/>
        <w:rPr>
          <w:rFonts w:ascii="Sylfaen" w:eastAsia="MS Mincho" w:hAnsi="Sylfaen" w:cs="MS Mincho"/>
          <w:lang w:val="hy-AM"/>
        </w:rPr>
      </w:pPr>
    </w:p>
    <w:sectPr w:rsidR="00E308D0" w:rsidRPr="00617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233"/>
    <w:multiLevelType w:val="hybridMultilevel"/>
    <w:tmpl w:val="EFD6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E2A"/>
    <w:multiLevelType w:val="multilevel"/>
    <w:tmpl w:val="5170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2035F9"/>
    <w:multiLevelType w:val="multilevel"/>
    <w:tmpl w:val="BB4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6719E"/>
    <w:multiLevelType w:val="multilevel"/>
    <w:tmpl w:val="F062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D"/>
    <w:rsid w:val="000141EB"/>
    <w:rsid w:val="00014408"/>
    <w:rsid w:val="00035082"/>
    <w:rsid w:val="00044138"/>
    <w:rsid w:val="000443AA"/>
    <w:rsid w:val="0004511D"/>
    <w:rsid w:val="00062320"/>
    <w:rsid w:val="0008262E"/>
    <w:rsid w:val="00090848"/>
    <w:rsid w:val="0009347D"/>
    <w:rsid w:val="000B7659"/>
    <w:rsid w:val="000D6A0F"/>
    <w:rsid w:val="000D710B"/>
    <w:rsid w:val="000E458F"/>
    <w:rsid w:val="0011132B"/>
    <w:rsid w:val="001226BC"/>
    <w:rsid w:val="00122DD0"/>
    <w:rsid w:val="00144A90"/>
    <w:rsid w:val="00145458"/>
    <w:rsid w:val="00154B57"/>
    <w:rsid w:val="001B44E3"/>
    <w:rsid w:val="001C2003"/>
    <w:rsid w:val="001E3B51"/>
    <w:rsid w:val="001F692A"/>
    <w:rsid w:val="0022710E"/>
    <w:rsid w:val="0023187C"/>
    <w:rsid w:val="0024046C"/>
    <w:rsid w:val="00280AC4"/>
    <w:rsid w:val="002C3E0B"/>
    <w:rsid w:val="0031430B"/>
    <w:rsid w:val="003412A9"/>
    <w:rsid w:val="003439C4"/>
    <w:rsid w:val="00353B66"/>
    <w:rsid w:val="00375D4F"/>
    <w:rsid w:val="003A0F45"/>
    <w:rsid w:val="003C60D9"/>
    <w:rsid w:val="003D1E62"/>
    <w:rsid w:val="00425AA8"/>
    <w:rsid w:val="00431679"/>
    <w:rsid w:val="00475213"/>
    <w:rsid w:val="00490E7B"/>
    <w:rsid w:val="0049750F"/>
    <w:rsid w:val="004B7C5C"/>
    <w:rsid w:val="004E3A85"/>
    <w:rsid w:val="005316FC"/>
    <w:rsid w:val="00557B5F"/>
    <w:rsid w:val="00563B3F"/>
    <w:rsid w:val="00565EBF"/>
    <w:rsid w:val="005664B7"/>
    <w:rsid w:val="005773C4"/>
    <w:rsid w:val="005B3AA6"/>
    <w:rsid w:val="005C2243"/>
    <w:rsid w:val="005D3670"/>
    <w:rsid w:val="00616940"/>
    <w:rsid w:val="00617105"/>
    <w:rsid w:val="00622258"/>
    <w:rsid w:val="00645898"/>
    <w:rsid w:val="006520C1"/>
    <w:rsid w:val="006556B9"/>
    <w:rsid w:val="00656BE3"/>
    <w:rsid w:val="00690426"/>
    <w:rsid w:val="006C6C11"/>
    <w:rsid w:val="006D1478"/>
    <w:rsid w:val="006D2D55"/>
    <w:rsid w:val="006D6E5C"/>
    <w:rsid w:val="006F3F88"/>
    <w:rsid w:val="006F71CC"/>
    <w:rsid w:val="007117CC"/>
    <w:rsid w:val="007534F9"/>
    <w:rsid w:val="0077502A"/>
    <w:rsid w:val="00790C56"/>
    <w:rsid w:val="007B7FED"/>
    <w:rsid w:val="007C03ED"/>
    <w:rsid w:val="007C2401"/>
    <w:rsid w:val="007D4335"/>
    <w:rsid w:val="00817982"/>
    <w:rsid w:val="00823E59"/>
    <w:rsid w:val="00824691"/>
    <w:rsid w:val="00827E30"/>
    <w:rsid w:val="0083433F"/>
    <w:rsid w:val="00871837"/>
    <w:rsid w:val="008763C8"/>
    <w:rsid w:val="00903118"/>
    <w:rsid w:val="009174CA"/>
    <w:rsid w:val="0094006C"/>
    <w:rsid w:val="00942851"/>
    <w:rsid w:val="009431DC"/>
    <w:rsid w:val="0096798E"/>
    <w:rsid w:val="00970BAC"/>
    <w:rsid w:val="00976122"/>
    <w:rsid w:val="00985B09"/>
    <w:rsid w:val="0099026A"/>
    <w:rsid w:val="00991403"/>
    <w:rsid w:val="009A1178"/>
    <w:rsid w:val="009A17D1"/>
    <w:rsid w:val="009C3C5C"/>
    <w:rsid w:val="009D7416"/>
    <w:rsid w:val="009E4D35"/>
    <w:rsid w:val="00A1225A"/>
    <w:rsid w:val="00A93596"/>
    <w:rsid w:val="00AB26B0"/>
    <w:rsid w:val="00AB7612"/>
    <w:rsid w:val="00AD4E3C"/>
    <w:rsid w:val="00AE000B"/>
    <w:rsid w:val="00AF768D"/>
    <w:rsid w:val="00B20E7F"/>
    <w:rsid w:val="00B55D2A"/>
    <w:rsid w:val="00B62EA1"/>
    <w:rsid w:val="00B810F3"/>
    <w:rsid w:val="00BA60A8"/>
    <w:rsid w:val="00BD4D17"/>
    <w:rsid w:val="00BD7282"/>
    <w:rsid w:val="00BF0CD8"/>
    <w:rsid w:val="00C12D48"/>
    <w:rsid w:val="00C26D77"/>
    <w:rsid w:val="00C35697"/>
    <w:rsid w:val="00C36760"/>
    <w:rsid w:val="00C41495"/>
    <w:rsid w:val="00C442F7"/>
    <w:rsid w:val="00C57379"/>
    <w:rsid w:val="00C75EC9"/>
    <w:rsid w:val="00C80515"/>
    <w:rsid w:val="00CA703A"/>
    <w:rsid w:val="00CC20EE"/>
    <w:rsid w:val="00CE1CAC"/>
    <w:rsid w:val="00D01042"/>
    <w:rsid w:val="00D02A5C"/>
    <w:rsid w:val="00D140C3"/>
    <w:rsid w:val="00D5300D"/>
    <w:rsid w:val="00D9591F"/>
    <w:rsid w:val="00DD7C38"/>
    <w:rsid w:val="00DE0EC0"/>
    <w:rsid w:val="00DE446D"/>
    <w:rsid w:val="00DE6144"/>
    <w:rsid w:val="00DF3F7F"/>
    <w:rsid w:val="00E2648F"/>
    <w:rsid w:val="00E308D0"/>
    <w:rsid w:val="00E51AAC"/>
    <w:rsid w:val="00E62C2A"/>
    <w:rsid w:val="00E75A80"/>
    <w:rsid w:val="00E82D88"/>
    <w:rsid w:val="00E837EB"/>
    <w:rsid w:val="00EA3D75"/>
    <w:rsid w:val="00EC2E36"/>
    <w:rsid w:val="00EC4FD4"/>
    <w:rsid w:val="00ED0C23"/>
    <w:rsid w:val="00ED2DDF"/>
    <w:rsid w:val="00EE45C5"/>
    <w:rsid w:val="00EF3DB3"/>
    <w:rsid w:val="00F01BCD"/>
    <w:rsid w:val="00F07F26"/>
    <w:rsid w:val="00F41E0D"/>
    <w:rsid w:val="00F4654D"/>
    <w:rsid w:val="00F506C5"/>
    <w:rsid w:val="00F713CB"/>
    <w:rsid w:val="00F7344F"/>
    <w:rsid w:val="00F80BDB"/>
    <w:rsid w:val="00F8257B"/>
    <w:rsid w:val="00F90D21"/>
    <w:rsid w:val="00F91A93"/>
    <w:rsid w:val="00F9279A"/>
    <w:rsid w:val="00F977D3"/>
    <w:rsid w:val="00FA7B46"/>
    <w:rsid w:val="00FC210F"/>
    <w:rsid w:val="00FC52EC"/>
    <w:rsid w:val="00FE1699"/>
    <w:rsid w:val="00FE2E1A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1E94"/>
  <w15:chartTrackingRefBased/>
  <w15:docId w15:val="{EA5E3183-87C3-456C-8DC2-EB2B46C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0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00D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5300D"/>
    <w:rPr>
      <w:rFonts w:ascii="Gill Sans Infant Std" w:hAnsi="Gill Sans Infant Std"/>
    </w:rPr>
  </w:style>
  <w:style w:type="paragraph" w:styleId="ListParagraph">
    <w:name w:val="List Paragraph"/>
    <w:basedOn w:val="Normal"/>
    <w:uiPriority w:val="34"/>
    <w:qFormat/>
    <w:rsid w:val="00D5300D"/>
    <w:pPr>
      <w:spacing w:after="200" w:line="276" w:lineRule="auto"/>
      <w:ind w:left="720"/>
      <w:contextualSpacing/>
    </w:pPr>
    <w:rPr>
      <w:rFonts w:ascii="Gill Sans Infant Std" w:hAnsi="Gill Sans Infant Std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D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7F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0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87C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7C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uiPriority w:val="99"/>
    <w:rsid w:val="004E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AFE8F0D41DE4585600FA0984B889D" ma:contentTypeVersion="10" ma:contentTypeDescription="Create a new document." ma:contentTypeScope="" ma:versionID="8ae73b97ba29e59e97154247344237f8">
  <xsd:schema xmlns:xsd="http://www.w3.org/2001/XMLSchema" xmlns:xs="http://www.w3.org/2001/XMLSchema" xmlns:p="http://schemas.microsoft.com/office/2006/metadata/properties" xmlns:ns3="1b3d8bcd-9a14-4f97-98f6-694159df9c1b" xmlns:ns4="2e9d9b26-b63b-406e-8c6e-69171bedcfaf" targetNamespace="http://schemas.microsoft.com/office/2006/metadata/properties" ma:root="true" ma:fieldsID="32603563d10f61060fc2dd503183d3ea" ns3:_="" ns4:_="">
    <xsd:import namespace="1b3d8bcd-9a14-4f97-98f6-694159df9c1b"/>
    <xsd:import namespace="2e9d9b26-b63b-406e-8c6e-69171bedcf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d8bcd-9a14-4f97-98f6-694159df9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9b26-b63b-406e-8c6e-69171bedc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FA4C-BDBC-424F-AB74-34DA3F084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BCBC2-322F-48D2-BD67-7A6918E7B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d8bcd-9a14-4f97-98f6-694159df9c1b"/>
    <ds:schemaRef ds:uri="2e9d9b26-b63b-406e-8c6e-69171be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BB58E-D581-46AE-8471-2B32EA130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33C16-E3AC-40FC-90C3-059CE730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Rose</dc:creator>
  <cp:keywords/>
  <dc:description/>
  <cp:lastModifiedBy>Mariam Alikhanova</cp:lastModifiedBy>
  <cp:revision>3</cp:revision>
  <cp:lastPrinted>2020-01-27T07:17:00Z</cp:lastPrinted>
  <dcterms:created xsi:type="dcterms:W3CDTF">2021-11-22T20:46:00Z</dcterms:created>
  <dcterms:modified xsi:type="dcterms:W3CDTF">2021-11-22T20:47:00Z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0x010100C8BAFE8F0D41DE4585600FA0984B889D</vt:lpwstr>
  </property>
</Properties>
</file>