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82BA4" w14:textId="2E419A41" w:rsidR="000E165E" w:rsidRPr="000E165E" w:rsidRDefault="000E165E" w:rsidP="000E165E">
      <w:pPr>
        <w:shd w:val="clear" w:color="auto" w:fill="FFFFFF"/>
        <w:spacing w:after="0" w:line="240" w:lineRule="auto"/>
        <w:jc w:val="center"/>
        <w:outlineLvl w:val="0"/>
        <w:rPr>
          <w:rFonts w:ascii="Roboto" w:eastAsia="Times New Roman" w:hAnsi="Roboto" w:cs="Times New Roman"/>
          <w:b/>
          <w:bCs/>
          <w:color w:val="333333"/>
          <w:kern w:val="36"/>
        </w:rPr>
      </w:pPr>
      <w:r w:rsidRPr="000E165E">
        <w:rPr>
          <w:rFonts w:ascii="Roboto" w:eastAsia="Times New Roman" w:hAnsi="Roboto" w:cs="Times New Roman"/>
          <w:b/>
          <w:bCs/>
          <w:color w:val="333333"/>
          <w:kern w:val="36"/>
        </w:rPr>
        <w:t xml:space="preserve">One billion children at ‘extremely high risk’ of the impacts of the climate crisis </w:t>
      </w:r>
      <w:r w:rsidRPr="000E165E">
        <w:rPr>
          <w:rFonts w:ascii="Roboto" w:eastAsia="Times New Roman" w:hAnsi="Roboto" w:cs="Times New Roman"/>
          <w:b/>
          <w:bCs/>
          <w:color w:val="333333"/>
          <w:kern w:val="36"/>
        </w:rPr>
        <w:t>–</w:t>
      </w:r>
      <w:r w:rsidRPr="000E165E">
        <w:rPr>
          <w:rFonts w:ascii="Roboto" w:eastAsia="Times New Roman" w:hAnsi="Roboto" w:cs="Times New Roman"/>
          <w:b/>
          <w:bCs/>
          <w:color w:val="333333"/>
          <w:kern w:val="36"/>
        </w:rPr>
        <w:t xml:space="preserve"> UNICEF</w:t>
      </w:r>
    </w:p>
    <w:p w14:paraId="726552B3" w14:textId="77777777" w:rsidR="000E165E" w:rsidRPr="000E165E" w:rsidRDefault="000E165E" w:rsidP="000E165E">
      <w:pPr>
        <w:shd w:val="clear" w:color="auto" w:fill="FFFFFF"/>
        <w:spacing w:after="0" w:line="240" w:lineRule="auto"/>
        <w:jc w:val="center"/>
        <w:outlineLvl w:val="0"/>
        <w:rPr>
          <w:rFonts w:ascii="Roboto" w:eastAsia="Times New Roman" w:hAnsi="Roboto" w:cs="Times New Roman"/>
          <w:color w:val="333333"/>
          <w:kern w:val="36"/>
        </w:rPr>
      </w:pPr>
    </w:p>
    <w:p w14:paraId="09F89745" w14:textId="25C78017" w:rsidR="000E165E" w:rsidRDefault="000E165E" w:rsidP="000E165E">
      <w:pPr>
        <w:spacing w:after="0" w:line="240" w:lineRule="auto"/>
        <w:rPr>
          <w:rFonts w:ascii="Roboto" w:eastAsia="Times New Roman" w:hAnsi="Roboto" w:cs="Times New Roman"/>
          <w:color w:val="333333"/>
        </w:rPr>
      </w:pPr>
      <w:r w:rsidRPr="000E165E">
        <w:rPr>
          <w:rFonts w:ascii="Roboto" w:eastAsia="Times New Roman" w:hAnsi="Roboto" w:cs="Times New Roman"/>
          <w:b/>
          <w:bCs/>
          <w:color w:val="333333"/>
        </w:rPr>
        <w:t>NEW YORK, 20 August 2021 – </w:t>
      </w:r>
      <w:r w:rsidRPr="000E165E">
        <w:rPr>
          <w:rFonts w:ascii="Roboto" w:eastAsia="Times New Roman" w:hAnsi="Roboto" w:cs="Times New Roman"/>
          <w:color w:val="333333"/>
        </w:rPr>
        <w:t>Young people living in the Central African Republic, Chad, Nigeria, Guinea, and Guinea-Bissau are the most at risk of the impacts of climate change, threatening their health, education, and protection, and exposing them to deadly diseases, according to a UNICEF report launched today.</w:t>
      </w:r>
    </w:p>
    <w:p w14:paraId="7189A8FA" w14:textId="77777777" w:rsidR="000E165E" w:rsidRPr="000E165E" w:rsidRDefault="000E165E" w:rsidP="000E165E">
      <w:pPr>
        <w:spacing w:after="0" w:line="240" w:lineRule="auto"/>
        <w:rPr>
          <w:rFonts w:ascii="Roboto" w:eastAsia="Times New Roman" w:hAnsi="Roboto" w:cs="Times New Roman"/>
          <w:color w:val="333333"/>
        </w:rPr>
      </w:pPr>
    </w:p>
    <w:p w14:paraId="20CFE685" w14:textId="4C800947" w:rsidR="000E165E" w:rsidRDefault="000E165E" w:rsidP="000E165E">
      <w:pPr>
        <w:spacing w:after="0" w:line="240" w:lineRule="auto"/>
        <w:rPr>
          <w:rFonts w:ascii="Roboto" w:eastAsia="Times New Roman" w:hAnsi="Roboto" w:cs="Times New Roman"/>
          <w:color w:val="333333"/>
        </w:rPr>
      </w:pPr>
      <w:r w:rsidRPr="000E165E">
        <w:rPr>
          <w:rFonts w:ascii="Roboto" w:eastAsia="Times New Roman" w:hAnsi="Roboto" w:cs="Times New Roman"/>
          <w:i/>
          <w:iCs/>
          <w:color w:val="333333"/>
        </w:rPr>
        <w:t>‘The Climate Crisis Is a Child Rights Crisis: Introducing the Children’s Climate Risk Index’</w:t>
      </w:r>
      <w:r w:rsidRPr="000E165E">
        <w:rPr>
          <w:rFonts w:ascii="Roboto" w:eastAsia="Times New Roman" w:hAnsi="Roboto" w:cs="Times New Roman"/>
          <w:color w:val="333333"/>
        </w:rPr>
        <w:t> is the first comprehensive analysis of climate risk from a child’s perspective. It ranks countries based on children’s exposure to climate and environmental shocks, such as cyclones and heatwaves, as well as their vulnerability to those shocks, based on their access to essential services.</w:t>
      </w:r>
    </w:p>
    <w:p w14:paraId="66F0BA17" w14:textId="77777777" w:rsidR="000E165E" w:rsidRPr="000E165E" w:rsidRDefault="000E165E" w:rsidP="000E165E">
      <w:pPr>
        <w:spacing w:after="0" w:line="240" w:lineRule="auto"/>
        <w:rPr>
          <w:rFonts w:ascii="Roboto" w:eastAsia="Times New Roman" w:hAnsi="Roboto" w:cs="Times New Roman"/>
          <w:color w:val="333333"/>
        </w:rPr>
      </w:pPr>
    </w:p>
    <w:p w14:paraId="62CB357C" w14:textId="4924689E" w:rsidR="000E165E" w:rsidRDefault="000E165E" w:rsidP="000E165E">
      <w:pPr>
        <w:spacing w:after="0" w:line="240" w:lineRule="auto"/>
        <w:rPr>
          <w:rFonts w:ascii="Roboto" w:eastAsia="Times New Roman" w:hAnsi="Roboto" w:cs="Times New Roman"/>
          <w:color w:val="333333"/>
        </w:rPr>
      </w:pPr>
      <w:r w:rsidRPr="000E165E">
        <w:rPr>
          <w:rFonts w:ascii="Roboto" w:eastAsia="Times New Roman" w:hAnsi="Roboto" w:cs="Times New Roman"/>
          <w:color w:val="333333"/>
        </w:rPr>
        <w:t xml:space="preserve">Launched in collaboration with Fridays for Future on the third anniversary of the youth-led global climate strike movement, the report finds approximately 1 billion children – nearly half the world's 2.2 billion children – live in one of the 33 countries classified as “extremely high-risk”. These children face a deadly combination of exposure to multiple climate and environmental shocks with a high vulnerability due to inadequate essential services, such as water and sanitation, </w:t>
      </w:r>
      <w:proofErr w:type="gramStart"/>
      <w:r w:rsidRPr="000E165E">
        <w:rPr>
          <w:rFonts w:ascii="Roboto" w:eastAsia="Times New Roman" w:hAnsi="Roboto" w:cs="Times New Roman"/>
          <w:color w:val="333333"/>
        </w:rPr>
        <w:t>healthcare</w:t>
      </w:r>
      <w:proofErr w:type="gramEnd"/>
      <w:r w:rsidRPr="000E165E">
        <w:rPr>
          <w:rFonts w:ascii="Roboto" w:eastAsia="Times New Roman" w:hAnsi="Roboto" w:cs="Times New Roman"/>
          <w:color w:val="333333"/>
        </w:rPr>
        <w:t xml:space="preserve"> and education. The findings reflect the number of children impacted today – figures likely to get worse as the impacts of climate change accelerate.</w:t>
      </w:r>
    </w:p>
    <w:p w14:paraId="14CE6186" w14:textId="77777777" w:rsidR="000E165E" w:rsidRPr="000E165E" w:rsidRDefault="000E165E" w:rsidP="000E165E">
      <w:pPr>
        <w:spacing w:after="0" w:line="240" w:lineRule="auto"/>
        <w:rPr>
          <w:rFonts w:ascii="Roboto" w:eastAsia="Times New Roman" w:hAnsi="Roboto" w:cs="Times New Roman"/>
          <w:color w:val="333333"/>
        </w:rPr>
      </w:pPr>
    </w:p>
    <w:p w14:paraId="28CFC697" w14:textId="3C1FE144" w:rsidR="000E165E" w:rsidRDefault="000E165E" w:rsidP="000E165E">
      <w:pPr>
        <w:spacing w:after="0" w:line="240" w:lineRule="auto"/>
        <w:rPr>
          <w:rFonts w:ascii="Roboto" w:eastAsia="Times New Roman" w:hAnsi="Roboto" w:cs="Times New Roman"/>
          <w:color w:val="333333"/>
        </w:rPr>
      </w:pPr>
      <w:r w:rsidRPr="000E165E">
        <w:rPr>
          <w:rFonts w:ascii="Roboto" w:eastAsia="Times New Roman" w:hAnsi="Roboto" w:cs="Times New Roman"/>
          <w:color w:val="333333"/>
        </w:rPr>
        <w:t xml:space="preserve">“For the first time, we have a complete picture of where and how children are vulnerable to climate change, and that picture is almost unimaginably dire. Climate and environmental shocks are undermining the complete spectrum of children’s rights, from access to clean air, </w:t>
      </w:r>
      <w:proofErr w:type="gramStart"/>
      <w:r w:rsidRPr="000E165E">
        <w:rPr>
          <w:rFonts w:ascii="Roboto" w:eastAsia="Times New Roman" w:hAnsi="Roboto" w:cs="Times New Roman"/>
          <w:color w:val="333333"/>
        </w:rPr>
        <w:t>food</w:t>
      </w:r>
      <w:proofErr w:type="gramEnd"/>
      <w:r w:rsidRPr="000E165E">
        <w:rPr>
          <w:rFonts w:ascii="Roboto" w:eastAsia="Times New Roman" w:hAnsi="Roboto" w:cs="Times New Roman"/>
          <w:color w:val="333333"/>
        </w:rPr>
        <w:t xml:space="preserve"> and safe water; to education, housing, freedom from exploitation, and even their right to survive. Virtually no child’s life will be unaffected,” said Henrietta Fore, UNICEF Executive Director. “For three years, children have raised their voices around the world to demand action. UNICEF supports their calls for change with an unarguable message – the climate crisis is a child’s rights crisis.” </w:t>
      </w:r>
    </w:p>
    <w:p w14:paraId="2E11D089" w14:textId="77777777" w:rsidR="000E165E" w:rsidRPr="000E165E" w:rsidRDefault="000E165E" w:rsidP="000E165E">
      <w:pPr>
        <w:spacing w:after="0" w:line="240" w:lineRule="auto"/>
        <w:rPr>
          <w:rFonts w:ascii="Roboto" w:eastAsia="Times New Roman" w:hAnsi="Roboto" w:cs="Times New Roman"/>
          <w:color w:val="333333"/>
        </w:rPr>
      </w:pPr>
    </w:p>
    <w:p w14:paraId="460261F3" w14:textId="77777777" w:rsidR="000E165E" w:rsidRPr="000E165E" w:rsidRDefault="000E165E" w:rsidP="000E165E">
      <w:pPr>
        <w:spacing w:after="0" w:line="240" w:lineRule="auto"/>
        <w:rPr>
          <w:rFonts w:ascii="Roboto" w:eastAsia="Times New Roman" w:hAnsi="Roboto" w:cs="Times New Roman"/>
          <w:color w:val="333333"/>
        </w:rPr>
      </w:pPr>
      <w:r w:rsidRPr="000E165E">
        <w:rPr>
          <w:rFonts w:ascii="Roboto" w:eastAsia="Times New Roman" w:hAnsi="Roboto" w:cs="Times New Roman"/>
          <w:color w:val="333333"/>
        </w:rPr>
        <w:t>The Children’s Climate Risk Index (CCRI) reveals:</w:t>
      </w:r>
    </w:p>
    <w:p w14:paraId="647491F9" w14:textId="77777777" w:rsidR="000E165E" w:rsidRPr="000E165E" w:rsidRDefault="000E165E" w:rsidP="000E165E">
      <w:pPr>
        <w:numPr>
          <w:ilvl w:val="0"/>
          <w:numId w:val="1"/>
        </w:numPr>
        <w:spacing w:after="0" w:line="240" w:lineRule="auto"/>
        <w:ind w:left="0"/>
        <w:rPr>
          <w:rFonts w:ascii="Roboto" w:eastAsia="Times New Roman" w:hAnsi="Roboto" w:cs="Times New Roman"/>
          <w:color w:val="333333"/>
        </w:rPr>
      </w:pPr>
      <w:r w:rsidRPr="000E165E">
        <w:rPr>
          <w:rFonts w:ascii="Roboto" w:eastAsia="Times New Roman" w:hAnsi="Roboto" w:cs="Times New Roman"/>
          <w:color w:val="333333"/>
        </w:rPr>
        <w:t xml:space="preserve">240 million children are highly exposed to coastal </w:t>
      </w:r>
      <w:proofErr w:type="gramStart"/>
      <w:r w:rsidRPr="000E165E">
        <w:rPr>
          <w:rFonts w:ascii="Roboto" w:eastAsia="Times New Roman" w:hAnsi="Roboto" w:cs="Times New Roman"/>
          <w:color w:val="333333"/>
        </w:rPr>
        <w:t>flooding;</w:t>
      </w:r>
      <w:proofErr w:type="gramEnd"/>
    </w:p>
    <w:p w14:paraId="6710F078" w14:textId="77777777" w:rsidR="000E165E" w:rsidRPr="000E165E" w:rsidRDefault="000E165E" w:rsidP="000E165E">
      <w:pPr>
        <w:numPr>
          <w:ilvl w:val="0"/>
          <w:numId w:val="1"/>
        </w:numPr>
        <w:spacing w:after="0" w:line="240" w:lineRule="auto"/>
        <w:ind w:left="0"/>
        <w:rPr>
          <w:rFonts w:ascii="Roboto" w:eastAsia="Times New Roman" w:hAnsi="Roboto" w:cs="Times New Roman"/>
          <w:color w:val="333333"/>
        </w:rPr>
      </w:pPr>
      <w:r w:rsidRPr="000E165E">
        <w:rPr>
          <w:rFonts w:ascii="Roboto" w:eastAsia="Times New Roman" w:hAnsi="Roboto" w:cs="Times New Roman"/>
          <w:color w:val="333333"/>
        </w:rPr>
        <w:t xml:space="preserve">330 million children are highly exposed to riverine </w:t>
      </w:r>
      <w:proofErr w:type="gramStart"/>
      <w:r w:rsidRPr="000E165E">
        <w:rPr>
          <w:rFonts w:ascii="Roboto" w:eastAsia="Times New Roman" w:hAnsi="Roboto" w:cs="Times New Roman"/>
          <w:color w:val="333333"/>
        </w:rPr>
        <w:t>flooding;</w:t>
      </w:r>
      <w:proofErr w:type="gramEnd"/>
    </w:p>
    <w:p w14:paraId="0FE624D5" w14:textId="77777777" w:rsidR="000E165E" w:rsidRPr="000E165E" w:rsidRDefault="000E165E" w:rsidP="000E165E">
      <w:pPr>
        <w:numPr>
          <w:ilvl w:val="0"/>
          <w:numId w:val="1"/>
        </w:numPr>
        <w:spacing w:after="0" w:line="240" w:lineRule="auto"/>
        <w:ind w:left="0"/>
        <w:rPr>
          <w:rFonts w:ascii="Roboto" w:eastAsia="Times New Roman" w:hAnsi="Roboto" w:cs="Times New Roman"/>
          <w:color w:val="333333"/>
        </w:rPr>
      </w:pPr>
      <w:r w:rsidRPr="000E165E">
        <w:rPr>
          <w:rFonts w:ascii="Roboto" w:eastAsia="Times New Roman" w:hAnsi="Roboto" w:cs="Times New Roman"/>
          <w:color w:val="333333"/>
        </w:rPr>
        <w:t xml:space="preserve">400 million children are highly exposed to </w:t>
      </w:r>
      <w:proofErr w:type="gramStart"/>
      <w:r w:rsidRPr="000E165E">
        <w:rPr>
          <w:rFonts w:ascii="Roboto" w:eastAsia="Times New Roman" w:hAnsi="Roboto" w:cs="Times New Roman"/>
          <w:color w:val="333333"/>
        </w:rPr>
        <w:t>cyclones;</w:t>
      </w:r>
      <w:proofErr w:type="gramEnd"/>
    </w:p>
    <w:p w14:paraId="0B1FAED0" w14:textId="77777777" w:rsidR="000E165E" w:rsidRPr="000E165E" w:rsidRDefault="000E165E" w:rsidP="000E165E">
      <w:pPr>
        <w:numPr>
          <w:ilvl w:val="0"/>
          <w:numId w:val="1"/>
        </w:numPr>
        <w:spacing w:after="0" w:line="240" w:lineRule="auto"/>
        <w:ind w:left="0"/>
        <w:rPr>
          <w:rFonts w:ascii="Roboto" w:eastAsia="Times New Roman" w:hAnsi="Roboto" w:cs="Times New Roman"/>
          <w:color w:val="333333"/>
        </w:rPr>
      </w:pPr>
      <w:r w:rsidRPr="000E165E">
        <w:rPr>
          <w:rFonts w:ascii="Roboto" w:eastAsia="Times New Roman" w:hAnsi="Roboto" w:cs="Times New Roman"/>
          <w:color w:val="333333"/>
        </w:rPr>
        <w:t xml:space="preserve">600 million children are highly exposed to vector borne </w:t>
      </w:r>
      <w:proofErr w:type="gramStart"/>
      <w:r w:rsidRPr="000E165E">
        <w:rPr>
          <w:rFonts w:ascii="Roboto" w:eastAsia="Times New Roman" w:hAnsi="Roboto" w:cs="Times New Roman"/>
          <w:color w:val="333333"/>
        </w:rPr>
        <w:t>diseases;</w:t>
      </w:r>
      <w:proofErr w:type="gramEnd"/>
    </w:p>
    <w:p w14:paraId="59821436" w14:textId="77777777" w:rsidR="000E165E" w:rsidRPr="000E165E" w:rsidRDefault="000E165E" w:rsidP="000E165E">
      <w:pPr>
        <w:numPr>
          <w:ilvl w:val="0"/>
          <w:numId w:val="1"/>
        </w:numPr>
        <w:spacing w:after="0" w:line="240" w:lineRule="auto"/>
        <w:ind w:left="0"/>
        <w:rPr>
          <w:rFonts w:ascii="Roboto" w:eastAsia="Times New Roman" w:hAnsi="Roboto" w:cs="Times New Roman"/>
          <w:color w:val="333333"/>
        </w:rPr>
      </w:pPr>
      <w:r w:rsidRPr="000E165E">
        <w:rPr>
          <w:rFonts w:ascii="Roboto" w:eastAsia="Times New Roman" w:hAnsi="Roboto" w:cs="Times New Roman"/>
          <w:color w:val="333333"/>
        </w:rPr>
        <w:t xml:space="preserve">815 million children are highly exposed to lead </w:t>
      </w:r>
      <w:proofErr w:type="gramStart"/>
      <w:r w:rsidRPr="000E165E">
        <w:rPr>
          <w:rFonts w:ascii="Roboto" w:eastAsia="Times New Roman" w:hAnsi="Roboto" w:cs="Times New Roman"/>
          <w:color w:val="333333"/>
        </w:rPr>
        <w:t>pollution;</w:t>
      </w:r>
      <w:proofErr w:type="gramEnd"/>
    </w:p>
    <w:p w14:paraId="6E4E53BA" w14:textId="77777777" w:rsidR="000E165E" w:rsidRPr="000E165E" w:rsidRDefault="000E165E" w:rsidP="000E165E">
      <w:pPr>
        <w:numPr>
          <w:ilvl w:val="0"/>
          <w:numId w:val="1"/>
        </w:numPr>
        <w:spacing w:after="0" w:line="240" w:lineRule="auto"/>
        <w:ind w:left="0"/>
        <w:rPr>
          <w:rFonts w:ascii="Roboto" w:eastAsia="Times New Roman" w:hAnsi="Roboto" w:cs="Times New Roman"/>
          <w:color w:val="333333"/>
        </w:rPr>
      </w:pPr>
      <w:r w:rsidRPr="000E165E">
        <w:rPr>
          <w:rFonts w:ascii="Roboto" w:eastAsia="Times New Roman" w:hAnsi="Roboto" w:cs="Times New Roman"/>
          <w:color w:val="333333"/>
        </w:rPr>
        <w:t xml:space="preserve">820 million children are highly exposed to </w:t>
      </w:r>
      <w:proofErr w:type="gramStart"/>
      <w:r w:rsidRPr="000E165E">
        <w:rPr>
          <w:rFonts w:ascii="Roboto" w:eastAsia="Times New Roman" w:hAnsi="Roboto" w:cs="Times New Roman"/>
          <w:color w:val="333333"/>
        </w:rPr>
        <w:t>heatwaves;</w:t>
      </w:r>
      <w:proofErr w:type="gramEnd"/>
    </w:p>
    <w:p w14:paraId="6AD27AE3" w14:textId="567C5CDB" w:rsidR="000E165E" w:rsidRPr="000E165E" w:rsidRDefault="000E165E" w:rsidP="000E165E">
      <w:pPr>
        <w:numPr>
          <w:ilvl w:val="0"/>
          <w:numId w:val="1"/>
        </w:numPr>
        <w:spacing w:after="0" w:line="240" w:lineRule="auto"/>
        <w:ind w:left="0"/>
        <w:rPr>
          <w:rFonts w:ascii="Roboto" w:eastAsia="Times New Roman" w:hAnsi="Roboto" w:cs="Times New Roman"/>
          <w:color w:val="333333"/>
        </w:rPr>
      </w:pPr>
      <w:r w:rsidRPr="000E165E">
        <w:rPr>
          <w:rFonts w:ascii="Roboto" w:eastAsia="Times New Roman" w:hAnsi="Roboto" w:cs="Times New Roman"/>
          <w:color w:val="333333"/>
        </w:rPr>
        <w:t xml:space="preserve">920 million children are highly exposed to water </w:t>
      </w:r>
      <w:proofErr w:type="gramStart"/>
      <w:r w:rsidRPr="000E165E">
        <w:rPr>
          <w:rFonts w:ascii="Roboto" w:eastAsia="Times New Roman" w:hAnsi="Roboto" w:cs="Times New Roman"/>
          <w:color w:val="333333"/>
        </w:rPr>
        <w:t>scarcity;</w:t>
      </w:r>
      <w:proofErr w:type="gramEnd"/>
    </w:p>
    <w:p w14:paraId="611E02B7" w14:textId="7C0327A7" w:rsidR="000E165E" w:rsidRDefault="000E165E" w:rsidP="000E165E">
      <w:pPr>
        <w:numPr>
          <w:ilvl w:val="0"/>
          <w:numId w:val="1"/>
        </w:numPr>
        <w:spacing w:after="0" w:line="240" w:lineRule="auto"/>
        <w:ind w:left="0"/>
        <w:rPr>
          <w:rFonts w:ascii="Roboto" w:eastAsia="Times New Roman" w:hAnsi="Roboto" w:cs="Times New Roman"/>
          <w:color w:val="333333"/>
        </w:rPr>
      </w:pPr>
      <w:r w:rsidRPr="000E165E">
        <w:rPr>
          <w:rFonts w:ascii="Roboto" w:eastAsia="Times New Roman" w:hAnsi="Roboto" w:cs="Times New Roman"/>
          <w:color w:val="333333"/>
        </w:rPr>
        <w:t xml:space="preserve">1 billion children are </w:t>
      </w:r>
      <w:proofErr w:type="spellStart"/>
      <w:r w:rsidRPr="000E165E">
        <w:rPr>
          <w:rFonts w:ascii="Roboto" w:eastAsia="Times New Roman" w:hAnsi="Roboto" w:cs="Times New Roman"/>
          <w:color w:val="333333"/>
        </w:rPr>
        <w:t>are</w:t>
      </w:r>
      <w:proofErr w:type="spellEnd"/>
      <w:r w:rsidRPr="000E165E">
        <w:rPr>
          <w:rFonts w:ascii="Roboto" w:eastAsia="Times New Roman" w:hAnsi="Roboto" w:cs="Times New Roman"/>
          <w:color w:val="333333"/>
        </w:rPr>
        <w:t xml:space="preserve"> highly exposed to exceedingly high levels of air pollution</w:t>
      </w:r>
    </w:p>
    <w:p w14:paraId="201539AA" w14:textId="77777777" w:rsidR="000E165E" w:rsidRPr="000E165E" w:rsidRDefault="000E165E" w:rsidP="000E165E">
      <w:pPr>
        <w:numPr>
          <w:ilvl w:val="0"/>
          <w:numId w:val="1"/>
        </w:numPr>
        <w:spacing w:after="0" w:line="240" w:lineRule="auto"/>
        <w:ind w:left="0"/>
        <w:rPr>
          <w:rFonts w:ascii="Roboto" w:eastAsia="Times New Roman" w:hAnsi="Roboto" w:cs="Times New Roman"/>
          <w:color w:val="333333"/>
        </w:rPr>
      </w:pPr>
    </w:p>
    <w:p w14:paraId="575B008B" w14:textId="77777777" w:rsidR="000E165E" w:rsidRPr="000E165E" w:rsidRDefault="000E165E" w:rsidP="000E165E">
      <w:pPr>
        <w:spacing w:after="0" w:line="240" w:lineRule="auto"/>
        <w:rPr>
          <w:rFonts w:ascii="Roboto" w:eastAsia="Times New Roman" w:hAnsi="Roboto" w:cs="Times New Roman"/>
          <w:color w:val="333333"/>
        </w:rPr>
      </w:pPr>
      <w:r w:rsidRPr="000E165E">
        <w:rPr>
          <w:rFonts w:ascii="Roboto" w:eastAsia="Times New Roman" w:hAnsi="Roboto" w:cs="Times New Roman"/>
          <w:color w:val="333333"/>
        </w:rPr>
        <w:t>While nearly every child around the world is at risk from at least one of these climate and environmental hazards, the data reveal the worst affected countries face multiple and often overlapping shocks that threaten to erode development progress and deepen child deprivations.</w:t>
      </w:r>
    </w:p>
    <w:p w14:paraId="5930BB12" w14:textId="6951FC4E" w:rsidR="000E165E" w:rsidRDefault="000E165E" w:rsidP="000E165E">
      <w:pPr>
        <w:spacing w:after="0" w:line="240" w:lineRule="auto"/>
        <w:rPr>
          <w:rFonts w:ascii="Roboto" w:eastAsia="Times New Roman" w:hAnsi="Roboto" w:cs="Times New Roman"/>
          <w:color w:val="333333"/>
        </w:rPr>
      </w:pPr>
      <w:r w:rsidRPr="000E165E">
        <w:rPr>
          <w:rFonts w:ascii="Roboto" w:eastAsia="Times New Roman" w:hAnsi="Roboto" w:cs="Times New Roman"/>
          <w:color w:val="333333"/>
        </w:rPr>
        <w:t>An estimated 850 million children – 1 in 3 worldwide – live in areas where at least four of these climate and environmental shocks overlap. As many as 330 million children – 1 in 7 worldwide – live in areas affected by at least five major shocks.</w:t>
      </w:r>
    </w:p>
    <w:p w14:paraId="09493C78" w14:textId="77777777" w:rsidR="000E165E" w:rsidRPr="000E165E" w:rsidRDefault="000E165E" w:rsidP="000E165E">
      <w:pPr>
        <w:spacing w:after="0" w:line="240" w:lineRule="auto"/>
        <w:rPr>
          <w:rFonts w:ascii="Roboto" w:eastAsia="Times New Roman" w:hAnsi="Roboto" w:cs="Times New Roman"/>
          <w:color w:val="333333"/>
        </w:rPr>
      </w:pPr>
    </w:p>
    <w:p w14:paraId="3D8594EE" w14:textId="77777777" w:rsidR="000E165E" w:rsidRPr="000E165E" w:rsidRDefault="000E165E" w:rsidP="000E165E">
      <w:pPr>
        <w:spacing w:after="0" w:line="240" w:lineRule="auto"/>
        <w:rPr>
          <w:rFonts w:ascii="Roboto" w:eastAsia="Times New Roman" w:hAnsi="Roboto" w:cs="Times New Roman"/>
          <w:color w:val="333333"/>
        </w:rPr>
      </w:pPr>
      <w:r w:rsidRPr="000E165E">
        <w:rPr>
          <w:rFonts w:ascii="Roboto" w:eastAsia="Times New Roman" w:hAnsi="Roboto" w:cs="Times New Roman"/>
          <w:color w:val="333333"/>
        </w:rPr>
        <w:t>The report also reveals a disconnect between where greenhouse gas emissions are generated, and where children are enduring the most significant climate-driven impacts. The 33 ‘extremely high-risk’ countries collectively emit just 9 per cent of global CO2 emissions. Conversely, the 10 highest emitting countries collectively account for nearly 70 per cent of global emissions. Only one of these countries is ranked as ‘extremely high-risk’ in the index.</w:t>
      </w:r>
    </w:p>
    <w:p w14:paraId="48AF3DCF" w14:textId="59A16BEF" w:rsidR="000E165E" w:rsidRDefault="000E165E" w:rsidP="000E165E">
      <w:pPr>
        <w:spacing w:after="0" w:line="240" w:lineRule="auto"/>
        <w:rPr>
          <w:rFonts w:ascii="Roboto" w:eastAsia="Times New Roman" w:hAnsi="Roboto" w:cs="Times New Roman"/>
          <w:color w:val="333333"/>
        </w:rPr>
      </w:pPr>
      <w:r w:rsidRPr="000E165E">
        <w:rPr>
          <w:rFonts w:ascii="Roboto" w:eastAsia="Times New Roman" w:hAnsi="Roboto" w:cs="Times New Roman"/>
          <w:color w:val="333333"/>
        </w:rPr>
        <w:lastRenderedPageBreak/>
        <w:t xml:space="preserve">“Climate change is deeply inequitable. While no child is responsible for rising global temperatures, they will pay the highest costs. The children from countries least responsible will suffer most of all,” said Fore. “But there is still time to act. Improving children’s access to essential services, such as water and sanitation, health, and education, can significantly increase their ability to survive these climate hazards. UNICEF urges governments and businesses to listen to children and </w:t>
      </w:r>
      <w:proofErr w:type="spellStart"/>
      <w:r w:rsidRPr="000E165E">
        <w:rPr>
          <w:rFonts w:ascii="Roboto" w:eastAsia="Times New Roman" w:hAnsi="Roboto" w:cs="Times New Roman"/>
          <w:color w:val="333333"/>
        </w:rPr>
        <w:t>prioritise</w:t>
      </w:r>
      <w:proofErr w:type="spellEnd"/>
      <w:r w:rsidRPr="000E165E">
        <w:rPr>
          <w:rFonts w:ascii="Roboto" w:eastAsia="Times New Roman" w:hAnsi="Roboto" w:cs="Times New Roman"/>
          <w:color w:val="333333"/>
        </w:rPr>
        <w:t xml:space="preserve"> actions that protect them from impacts, while accelerating work to dramatically reduce greenhouse gas emissions.”</w:t>
      </w:r>
    </w:p>
    <w:p w14:paraId="20B68D56" w14:textId="77777777" w:rsidR="000E165E" w:rsidRPr="000E165E" w:rsidRDefault="000E165E" w:rsidP="000E165E">
      <w:pPr>
        <w:spacing w:after="0" w:line="240" w:lineRule="auto"/>
        <w:rPr>
          <w:rFonts w:ascii="Roboto" w:eastAsia="Times New Roman" w:hAnsi="Roboto" w:cs="Times New Roman"/>
          <w:color w:val="333333"/>
        </w:rPr>
      </w:pPr>
    </w:p>
    <w:p w14:paraId="05E315C1" w14:textId="1658EA18" w:rsidR="000E165E" w:rsidRDefault="000E165E" w:rsidP="000E165E">
      <w:pPr>
        <w:spacing w:after="0" w:line="240" w:lineRule="auto"/>
        <w:rPr>
          <w:rFonts w:ascii="Roboto" w:eastAsia="Times New Roman" w:hAnsi="Roboto" w:cs="Times New Roman"/>
          <w:color w:val="333333"/>
        </w:rPr>
      </w:pPr>
      <w:r w:rsidRPr="000E165E">
        <w:rPr>
          <w:rFonts w:ascii="Roboto" w:eastAsia="Times New Roman" w:hAnsi="Roboto" w:cs="Times New Roman"/>
          <w:color w:val="333333"/>
        </w:rPr>
        <w:t>Without the urgent action required to reduce greenhouse gas emissions, children will continue to suffer the most. Compared to adults, children require more food and water per unit of their body weight, are less able to survive extreme weather events, and are more susceptible to toxic chemicals, temperature changes and diseases, among other factors.</w:t>
      </w:r>
    </w:p>
    <w:p w14:paraId="6C1969FE" w14:textId="77777777" w:rsidR="000E165E" w:rsidRPr="000E165E" w:rsidRDefault="000E165E" w:rsidP="000E165E">
      <w:pPr>
        <w:spacing w:after="0" w:line="240" w:lineRule="auto"/>
        <w:rPr>
          <w:rFonts w:ascii="Roboto" w:eastAsia="Times New Roman" w:hAnsi="Roboto" w:cs="Times New Roman"/>
          <w:color w:val="333333"/>
        </w:rPr>
      </w:pPr>
    </w:p>
    <w:p w14:paraId="73C641A3" w14:textId="260415DC" w:rsidR="000E165E" w:rsidRDefault="000E165E" w:rsidP="000E165E">
      <w:pPr>
        <w:spacing w:after="0" w:line="240" w:lineRule="auto"/>
        <w:rPr>
          <w:rFonts w:ascii="Roboto" w:eastAsia="Times New Roman" w:hAnsi="Roboto" w:cs="Times New Roman"/>
          <w:color w:val="333333"/>
        </w:rPr>
      </w:pPr>
      <w:r w:rsidRPr="000E165E">
        <w:rPr>
          <w:rFonts w:ascii="Roboto" w:eastAsia="Times New Roman" w:hAnsi="Roboto" w:cs="Times New Roman"/>
          <w:color w:val="333333"/>
        </w:rPr>
        <w:t xml:space="preserve">"Movements of young climate activists will continue to rise, continue to grow and continue to fight for what is right because we have no other choice," said Farzana Faruk </w:t>
      </w:r>
      <w:proofErr w:type="spellStart"/>
      <w:r w:rsidRPr="000E165E">
        <w:rPr>
          <w:rFonts w:ascii="Roboto" w:eastAsia="Times New Roman" w:hAnsi="Roboto" w:cs="Times New Roman"/>
          <w:color w:val="333333"/>
        </w:rPr>
        <w:t>Jhumu</w:t>
      </w:r>
      <w:proofErr w:type="spellEnd"/>
      <w:r w:rsidRPr="000E165E">
        <w:rPr>
          <w:rFonts w:ascii="Roboto" w:eastAsia="Times New Roman" w:hAnsi="Roboto" w:cs="Times New Roman"/>
          <w:color w:val="333333"/>
        </w:rPr>
        <w:t xml:space="preserve"> (Bangladesh), Eric Njuguna (Kenya), Adriana Calderón (Mexico) and Greta Thunberg (Sweden) from Fridays for Future, who authored the report's foreword and are joining in support of the launch. "We must acknowledge where we stand, treat climate change like the crisis it is, and act with the urgency required to ensure today’s children inherit a </w:t>
      </w:r>
      <w:proofErr w:type="spellStart"/>
      <w:r w:rsidRPr="000E165E">
        <w:rPr>
          <w:rFonts w:ascii="Roboto" w:eastAsia="Times New Roman" w:hAnsi="Roboto" w:cs="Times New Roman"/>
          <w:color w:val="333333"/>
        </w:rPr>
        <w:t>liveable</w:t>
      </w:r>
      <w:proofErr w:type="spellEnd"/>
      <w:r w:rsidRPr="000E165E">
        <w:rPr>
          <w:rFonts w:ascii="Roboto" w:eastAsia="Times New Roman" w:hAnsi="Roboto" w:cs="Times New Roman"/>
          <w:color w:val="333333"/>
        </w:rPr>
        <w:t xml:space="preserve"> planet."</w:t>
      </w:r>
    </w:p>
    <w:p w14:paraId="05C751A5" w14:textId="77777777" w:rsidR="000E165E" w:rsidRPr="000E165E" w:rsidRDefault="000E165E" w:rsidP="000E165E">
      <w:pPr>
        <w:spacing w:after="0" w:line="240" w:lineRule="auto"/>
        <w:rPr>
          <w:rFonts w:ascii="Roboto" w:eastAsia="Times New Roman" w:hAnsi="Roboto" w:cs="Times New Roman"/>
          <w:color w:val="333333"/>
        </w:rPr>
      </w:pPr>
    </w:p>
    <w:p w14:paraId="17D0F0B8" w14:textId="4A93EDAC" w:rsidR="000E165E" w:rsidRDefault="000E165E" w:rsidP="000E165E">
      <w:pPr>
        <w:spacing w:after="0" w:line="240" w:lineRule="auto"/>
        <w:rPr>
          <w:rFonts w:ascii="Roboto" w:eastAsia="Times New Roman" w:hAnsi="Roboto" w:cs="Times New Roman"/>
          <w:color w:val="333333"/>
        </w:rPr>
      </w:pPr>
      <w:r w:rsidRPr="000E165E">
        <w:rPr>
          <w:rFonts w:ascii="Roboto" w:eastAsia="Times New Roman" w:hAnsi="Roboto" w:cs="Times New Roman"/>
          <w:color w:val="333333"/>
        </w:rPr>
        <w:t xml:space="preserve">UNICEF is calling on governments, </w:t>
      </w:r>
      <w:proofErr w:type="gramStart"/>
      <w:r w:rsidRPr="000E165E">
        <w:rPr>
          <w:rFonts w:ascii="Roboto" w:eastAsia="Times New Roman" w:hAnsi="Roboto" w:cs="Times New Roman"/>
          <w:color w:val="333333"/>
        </w:rPr>
        <w:t>businesses</w:t>
      </w:r>
      <w:proofErr w:type="gramEnd"/>
      <w:r w:rsidRPr="000E165E">
        <w:rPr>
          <w:rFonts w:ascii="Roboto" w:eastAsia="Times New Roman" w:hAnsi="Roboto" w:cs="Times New Roman"/>
          <w:color w:val="333333"/>
        </w:rPr>
        <w:t xml:space="preserve"> and relevant actors to:</w:t>
      </w:r>
    </w:p>
    <w:p w14:paraId="2811CB4F" w14:textId="77777777" w:rsidR="000E165E" w:rsidRPr="000E165E" w:rsidRDefault="000E165E" w:rsidP="000E165E">
      <w:pPr>
        <w:spacing w:after="0" w:line="240" w:lineRule="auto"/>
        <w:rPr>
          <w:rFonts w:ascii="Roboto" w:eastAsia="Times New Roman" w:hAnsi="Roboto" w:cs="Times New Roman"/>
          <w:color w:val="333333"/>
        </w:rPr>
      </w:pPr>
    </w:p>
    <w:p w14:paraId="45AF88E7" w14:textId="77777777" w:rsidR="000E165E" w:rsidRPr="000E165E" w:rsidRDefault="000E165E" w:rsidP="000E165E">
      <w:pPr>
        <w:numPr>
          <w:ilvl w:val="0"/>
          <w:numId w:val="2"/>
        </w:numPr>
        <w:spacing w:after="0" w:line="240" w:lineRule="auto"/>
        <w:ind w:left="0"/>
        <w:rPr>
          <w:rFonts w:ascii="Roboto" w:eastAsia="Times New Roman" w:hAnsi="Roboto" w:cs="Times New Roman"/>
          <w:color w:val="333333"/>
        </w:rPr>
      </w:pPr>
      <w:r w:rsidRPr="000E165E">
        <w:rPr>
          <w:rFonts w:ascii="Roboto" w:eastAsia="Times New Roman" w:hAnsi="Roboto" w:cs="Times New Roman"/>
          <w:b/>
          <w:bCs/>
          <w:color w:val="333333"/>
        </w:rPr>
        <w:t>Increase</w:t>
      </w:r>
      <w:r w:rsidRPr="000E165E">
        <w:rPr>
          <w:rFonts w:ascii="Roboto" w:eastAsia="Times New Roman" w:hAnsi="Roboto" w:cs="Times New Roman"/>
          <w:color w:val="333333"/>
        </w:rPr>
        <w:t xml:space="preserve"> investment in climate adaptation and resilience in key services for children. To protect children, communities and the most vulnerable from the worst impacts of the already changing climate, critical services must be adapted, including water, sanitation and hygiene systems, </w:t>
      </w:r>
      <w:proofErr w:type="gramStart"/>
      <w:r w:rsidRPr="000E165E">
        <w:rPr>
          <w:rFonts w:ascii="Roboto" w:eastAsia="Times New Roman" w:hAnsi="Roboto" w:cs="Times New Roman"/>
          <w:color w:val="333333"/>
        </w:rPr>
        <w:t>health</w:t>
      </w:r>
      <w:proofErr w:type="gramEnd"/>
      <w:r w:rsidRPr="000E165E">
        <w:rPr>
          <w:rFonts w:ascii="Roboto" w:eastAsia="Times New Roman" w:hAnsi="Roboto" w:cs="Times New Roman"/>
          <w:color w:val="333333"/>
        </w:rPr>
        <w:t xml:space="preserve"> and education services.</w:t>
      </w:r>
    </w:p>
    <w:p w14:paraId="7A23D963" w14:textId="77777777" w:rsidR="000E165E" w:rsidRPr="000E165E" w:rsidRDefault="000E165E" w:rsidP="000E165E">
      <w:pPr>
        <w:numPr>
          <w:ilvl w:val="0"/>
          <w:numId w:val="2"/>
        </w:numPr>
        <w:spacing w:after="0" w:line="240" w:lineRule="auto"/>
        <w:ind w:left="0"/>
        <w:rPr>
          <w:rFonts w:ascii="Roboto" w:eastAsia="Times New Roman" w:hAnsi="Roboto" w:cs="Times New Roman"/>
          <w:color w:val="333333"/>
        </w:rPr>
      </w:pPr>
      <w:r w:rsidRPr="000E165E">
        <w:rPr>
          <w:rFonts w:ascii="Roboto" w:eastAsia="Times New Roman" w:hAnsi="Roboto" w:cs="Times New Roman"/>
          <w:b/>
          <w:bCs/>
          <w:color w:val="333333"/>
        </w:rPr>
        <w:t>Reduce</w:t>
      </w:r>
      <w:r w:rsidRPr="000E165E">
        <w:rPr>
          <w:rFonts w:ascii="Roboto" w:eastAsia="Times New Roman" w:hAnsi="Roboto" w:cs="Times New Roman"/>
          <w:color w:val="333333"/>
        </w:rPr>
        <w:t> greenhouse gas emissions. To avert the worst impacts of the climate crisis, comprehensive and urgent action is required. Countries must cut their emissions by at least 45% (compared to 2010 levels) by 2030 to keep warming to no more than 1.5 degrees Celsius.</w:t>
      </w:r>
    </w:p>
    <w:p w14:paraId="4C579224" w14:textId="77777777" w:rsidR="000E165E" w:rsidRPr="000E165E" w:rsidRDefault="000E165E" w:rsidP="000E165E">
      <w:pPr>
        <w:numPr>
          <w:ilvl w:val="0"/>
          <w:numId w:val="2"/>
        </w:numPr>
        <w:spacing w:after="0" w:line="240" w:lineRule="auto"/>
        <w:ind w:left="0"/>
        <w:rPr>
          <w:rFonts w:ascii="Roboto" w:eastAsia="Times New Roman" w:hAnsi="Roboto" w:cs="Times New Roman"/>
          <w:color w:val="333333"/>
        </w:rPr>
      </w:pPr>
      <w:r w:rsidRPr="000E165E">
        <w:rPr>
          <w:rFonts w:ascii="Roboto" w:eastAsia="Times New Roman" w:hAnsi="Roboto" w:cs="Times New Roman"/>
          <w:b/>
          <w:bCs/>
          <w:color w:val="333333"/>
        </w:rPr>
        <w:t>Provide</w:t>
      </w:r>
      <w:r w:rsidRPr="000E165E">
        <w:rPr>
          <w:rFonts w:ascii="Roboto" w:eastAsia="Times New Roman" w:hAnsi="Roboto" w:cs="Times New Roman"/>
          <w:color w:val="333333"/>
        </w:rPr>
        <w:t> children with climate education and greens skills, critical for their adaptation to and preparation for the effects of climate change. Children and young people will face the full devastating consequences of the climate crisis and water insecurity, yet they are the least responsible. We have a duty to all young people and future generations.</w:t>
      </w:r>
    </w:p>
    <w:p w14:paraId="568E4D90" w14:textId="77777777" w:rsidR="000E165E" w:rsidRPr="000E165E" w:rsidRDefault="000E165E" w:rsidP="000E165E">
      <w:pPr>
        <w:numPr>
          <w:ilvl w:val="0"/>
          <w:numId w:val="2"/>
        </w:numPr>
        <w:spacing w:after="0" w:line="240" w:lineRule="auto"/>
        <w:ind w:left="0"/>
        <w:rPr>
          <w:rFonts w:ascii="Roboto" w:eastAsia="Times New Roman" w:hAnsi="Roboto" w:cs="Times New Roman"/>
          <w:color w:val="333333"/>
        </w:rPr>
      </w:pPr>
      <w:r w:rsidRPr="000E165E">
        <w:rPr>
          <w:rFonts w:ascii="Roboto" w:eastAsia="Times New Roman" w:hAnsi="Roboto" w:cs="Times New Roman"/>
          <w:b/>
          <w:bCs/>
          <w:color w:val="333333"/>
        </w:rPr>
        <w:t>Include</w:t>
      </w:r>
      <w:r w:rsidRPr="000E165E">
        <w:rPr>
          <w:rFonts w:ascii="Roboto" w:eastAsia="Times New Roman" w:hAnsi="Roboto" w:cs="Times New Roman"/>
          <w:color w:val="333333"/>
        </w:rPr>
        <w:t xml:space="preserve"> young people in all national, </w:t>
      </w:r>
      <w:proofErr w:type="gramStart"/>
      <w:r w:rsidRPr="000E165E">
        <w:rPr>
          <w:rFonts w:ascii="Roboto" w:eastAsia="Times New Roman" w:hAnsi="Roboto" w:cs="Times New Roman"/>
          <w:color w:val="333333"/>
        </w:rPr>
        <w:t>regional</w:t>
      </w:r>
      <w:proofErr w:type="gramEnd"/>
      <w:r w:rsidRPr="000E165E">
        <w:rPr>
          <w:rFonts w:ascii="Roboto" w:eastAsia="Times New Roman" w:hAnsi="Roboto" w:cs="Times New Roman"/>
          <w:color w:val="333333"/>
        </w:rPr>
        <w:t xml:space="preserve"> and international climate negotiations and decisions, including at COP26. Children and young people must be included in all climate-related decision making. </w:t>
      </w:r>
    </w:p>
    <w:p w14:paraId="2C426907" w14:textId="77777777" w:rsidR="000E165E" w:rsidRPr="000E165E" w:rsidRDefault="000E165E" w:rsidP="000E165E">
      <w:pPr>
        <w:numPr>
          <w:ilvl w:val="0"/>
          <w:numId w:val="2"/>
        </w:numPr>
        <w:spacing w:after="0" w:line="240" w:lineRule="auto"/>
        <w:ind w:left="0"/>
        <w:rPr>
          <w:rFonts w:ascii="Roboto" w:eastAsia="Times New Roman" w:hAnsi="Roboto" w:cs="Times New Roman"/>
          <w:color w:val="333333"/>
        </w:rPr>
      </w:pPr>
      <w:r w:rsidRPr="000E165E">
        <w:rPr>
          <w:rFonts w:ascii="Roboto" w:eastAsia="Times New Roman" w:hAnsi="Roboto" w:cs="Times New Roman"/>
          <w:b/>
          <w:bCs/>
          <w:color w:val="333333"/>
        </w:rPr>
        <w:t>Ensure</w:t>
      </w:r>
      <w:r w:rsidRPr="000E165E">
        <w:rPr>
          <w:rFonts w:ascii="Roboto" w:eastAsia="Times New Roman" w:hAnsi="Roboto" w:cs="Times New Roman"/>
          <w:color w:val="333333"/>
        </w:rPr>
        <w:t> the recovery from the COVID-19 pandemic is green, low-carbon and inclusive, so that the capacity of future generations to address and respond to the climate crisis is not compromised.</w:t>
      </w:r>
    </w:p>
    <w:p w14:paraId="3B5366C7" w14:textId="77777777" w:rsidR="006B470F" w:rsidRPr="000E165E" w:rsidRDefault="000E165E" w:rsidP="000E165E">
      <w:pPr>
        <w:spacing w:after="0" w:line="240" w:lineRule="auto"/>
      </w:pPr>
    </w:p>
    <w:sectPr w:rsidR="006B470F" w:rsidRPr="000E1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66FAC"/>
    <w:multiLevelType w:val="multilevel"/>
    <w:tmpl w:val="EEDAE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45676"/>
    <w:multiLevelType w:val="multilevel"/>
    <w:tmpl w:val="6DAE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65E"/>
    <w:rsid w:val="000E165E"/>
    <w:rsid w:val="0095064B"/>
    <w:rsid w:val="00DC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E38AA"/>
  <w15:chartTrackingRefBased/>
  <w15:docId w15:val="{C433389E-1A25-43FA-BDE0-B05DAC297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E16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65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E16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165E"/>
    <w:rPr>
      <w:b/>
      <w:bCs/>
    </w:rPr>
  </w:style>
  <w:style w:type="character" w:styleId="Emphasis">
    <w:name w:val="Emphasis"/>
    <w:basedOn w:val="DefaultParagraphFont"/>
    <w:uiPriority w:val="20"/>
    <w:qFormat/>
    <w:rsid w:val="000E16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605">
      <w:bodyDiv w:val="1"/>
      <w:marLeft w:val="0"/>
      <w:marRight w:val="0"/>
      <w:marTop w:val="0"/>
      <w:marBottom w:val="0"/>
      <w:divBdr>
        <w:top w:val="none" w:sz="0" w:space="0" w:color="auto"/>
        <w:left w:val="none" w:sz="0" w:space="0" w:color="auto"/>
        <w:bottom w:val="none" w:sz="0" w:space="0" w:color="auto"/>
        <w:right w:val="none" w:sz="0" w:space="0" w:color="auto"/>
      </w:divBdr>
    </w:div>
    <w:div w:id="178037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978</Words>
  <Characters>5578</Characters>
  <Application>Microsoft Office Word</Application>
  <DocSecurity>0</DocSecurity>
  <Lines>46</Lines>
  <Paragraphs>13</Paragraphs>
  <ScaleCrop>false</ScaleCrop>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Agnesa Topuzyan</dc:creator>
  <cp:keywords/>
  <dc:description/>
  <cp:lastModifiedBy>Agnesa Topuzyan</cp:lastModifiedBy>
  <cp:revision>1</cp:revision>
  <dcterms:created xsi:type="dcterms:W3CDTF">2021-08-20T06:11:00Z</dcterms:created>
  <dcterms:modified xsi:type="dcterms:W3CDTF">2021-08-20T06:15:00Z</dcterms:modified>
</cp:coreProperties>
</file>