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08F6" w14:textId="4375B7A3" w:rsidR="00BE2AA3" w:rsidRPr="00F77F25" w:rsidRDefault="00BE2AA3" w:rsidP="00F77F25">
      <w:pPr>
        <w:jc w:val="center"/>
        <w:rPr>
          <w:rFonts w:ascii="Sylfaen" w:hAnsi="Sylfaen"/>
          <w:b/>
          <w:bCs/>
          <w:lang w:val="af-ZA"/>
        </w:rPr>
      </w:pPr>
      <w:bookmarkStart w:id="0" w:name="_Hlk42163621"/>
      <w:bookmarkStart w:id="1" w:name="_Hlk78981583"/>
      <w:r w:rsidRPr="00F77F25">
        <w:rPr>
          <w:rFonts w:ascii="Sylfaen" w:hAnsi="Sylfaen"/>
          <w:b/>
          <w:bCs/>
          <w:lang w:val="af-ZA"/>
        </w:rPr>
        <w:t>Մեկ</w:t>
      </w:r>
      <w:r w:rsidR="00CD506E">
        <w:rPr>
          <w:rFonts w:ascii="Sylfaen" w:hAnsi="Sylfaen"/>
          <w:b/>
          <w:bCs/>
          <w:lang w:val="af-ZA"/>
        </w:rPr>
        <w:t xml:space="preserve"> </w:t>
      </w:r>
      <w:r w:rsidRPr="00F77F25">
        <w:rPr>
          <w:rFonts w:ascii="Sylfaen" w:hAnsi="Sylfaen"/>
          <w:b/>
          <w:bCs/>
          <w:lang w:val="af-ZA"/>
        </w:rPr>
        <w:t>միլիարդ</w:t>
      </w:r>
      <w:r w:rsidR="00CD506E">
        <w:rPr>
          <w:rFonts w:ascii="Sylfaen" w:hAnsi="Sylfaen"/>
          <w:b/>
          <w:bCs/>
          <w:lang w:val="af-ZA"/>
        </w:rPr>
        <w:t xml:space="preserve"> </w:t>
      </w:r>
      <w:r w:rsidRPr="00F77F25">
        <w:rPr>
          <w:rFonts w:ascii="Sylfaen" w:hAnsi="Sylfaen"/>
          <w:b/>
          <w:bCs/>
          <w:lang w:val="af-ZA"/>
        </w:rPr>
        <w:t>երեխայի</w:t>
      </w:r>
      <w:r w:rsidR="00CD506E">
        <w:rPr>
          <w:rFonts w:ascii="Sylfaen" w:hAnsi="Sylfaen"/>
          <w:b/>
          <w:bCs/>
          <w:lang w:val="af-ZA"/>
        </w:rPr>
        <w:t xml:space="preserve"> </w:t>
      </w:r>
      <w:r w:rsidRPr="00F77F25">
        <w:rPr>
          <w:rFonts w:ascii="Sylfaen" w:hAnsi="Sylfaen"/>
          <w:b/>
          <w:bCs/>
          <w:lang w:val="af-ZA"/>
        </w:rPr>
        <w:t>կյանքը</w:t>
      </w:r>
      <w:r w:rsidR="00CD506E">
        <w:rPr>
          <w:rFonts w:ascii="Sylfaen" w:hAnsi="Sylfaen"/>
          <w:b/>
          <w:bCs/>
          <w:lang w:val="af-ZA"/>
        </w:rPr>
        <w:t xml:space="preserve"> </w:t>
      </w:r>
      <w:r w:rsidRPr="00F77F25">
        <w:rPr>
          <w:rFonts w:ascii="Sylfaen" w:hAnsi="Sylfaen"/>
          <w:b/>
          <w:bCs/>
          <w:lang w:val="af-ZA"/>
        </w:rPr>
        <w:t>«խիստ</w:t>
      </w:r>
      <w:r w:rsidR="00CD506E">
        <w:rPr>
          <w:rFonts w:ascii="Sylfaen" w:hAnsi="Sylfaen"/>
          <w:b/>
          <w:bCs/>
          <w:lang w:val="af-ZA"/>
        </w:rPr>
        <w:t xml:space="preserve"> </w:t>
      </w:r>
      <w:r w:rsidRPr="00F77F25">
        <w:rPr>
          <w:rFonts w:ascii="Sylfaen" w:hAnsi="Sylfaen"/>
          <w:b/>
          <w:bCs/>
          <w:lang w:val="af-ZA"/>
        </w:rPr>
        <w:t>վտանգված</w:t>
      </w:r>
      <w:r w:rsidR="00CD506E">
        <w:rPr>
          <w:rFonts w:ascii="Sylfaen" w:hAnsi="Sylfaen"/>
          <w:b/>
          <w:bCs/>
          <w:lang w:val="af-ZA"/>
        </w:rPr>
        <w:t xml:space="preserve"> </w:t>
      </w:r>
      <w:r w:rsidRPr="00F77F25">
        <w:rPr>
          <w:rFonts w:ascii="Sylfaen" w:hAnsi="Sylfaen"/>
          <w:b/>
          <w:bCs/>
          <w:lang w:val="af-ZA"/>
        </w:rPr>
        <w:t>է»</w:t>
      </w:r>
      <w:r w:rsidR="00CD506E">
        <w:rPr>
          <w:rFonts w:ascii="Sylfaen" w:hAnsi="Sylfaen"/>
          <w:b/>
          <w:bCs/>
          <w:lang w:val="af-ZA"/>
        </w:rPr>
        <w:t xml:space="preserve"> </w:t>
      </w:r>
      <w:r w:rsidRPr="00F77F25">
        <w:rPr>
          <w:rFonts w:ascii="Sylfaen" w:hAnsi="Sylfaen"/>
          <w:b/>
          <w:bCs/>
          <w:lang w:val="af-ZA"/>
        </w:rPr>
        <w:t>կլիմայական</w:t>
      </w:r>
      <w:r w:rsidR="00CD506E">
        <w:rPr>
          <w:rFonts w:ascii="Sylfaen" w:hAnsi="Sylfaen"/>
          <w:b/>
          <w:bCs/>
          <w:lang w:val="af-ZA"/>
        </w:rPr>
        <w:t xml:space="preserve"> </w:t>
      </w:r>
      <w:r w:rsidRPr="00F77F25">
        <w:rPr>
          <w:rFonts w:ascii="Sylfaen" w:hAnsi="Sylfaen"/>
          <w:b/>
          <w:bCs/>
          <w:lang w:val="af-ZA"/>
        </w:rPr>
        <w:t>ճգնաժամի</w:t>
      </w:r>
      <w:r w:rsidR="00CD506E">
        <w:rPr>
          <w:rFonts w:ascii="Sylfaen" w:hAnsi="Sylfaen"/>
          <w:b/>
          <w:bCs/>
          <w:lang w:val="af-ZA"/>
        </w:rPr>
        <w:t xml:space="preserve"> </w:t>
      </w:r>
      <w:r w:rsidRPr="00F77F25">
        <w:rPr>
          <w:rFonts w:ascii="Sylfaen" w:hAnsi="Sylfaen"/>
          <w:b/>
          <w:bCs/>
          <w:lang w:val="af-ZA"/>
        </w:rPr>
        <w:t>ազդեցությունների</w:t>
      </w:r>
      <w:r w:rsidR="00CD506E">
        <w:rPr>
          <w:rFonts w:ascii="Sylfaen" w:hAnsi="Sylfaen"/>
          <w:b/>
          <w:bCs/>
          <w:lang w:val="af-ZA"/>
        </w:rPr>
        <w:t xml:space="preserve"> </w:t>
      </w:r>
      <w:r w:rsidRPr="00F77F25">
        <w:rPr>
          <w:rFonts w:ascii="Sylfaen" w:hAnsi="Sylfaen"/>
          <w:b/>
          <w:bCs/>
          <w:lang w:val="af-ZA"/>
        </w:rPr>
        <w:t>հետևանքով</w:t>
      </w:r>
    </w:p>
    <w:p w14:paraId="7CA50291" w14:textId="77777777" w:rsidR="00BE2AA3" w:rsidRPr="00F77F25" w:rsidRDefault="00BE2AA3" w:rsidP="00F77F25">
      <w:pPr>
        <w:rPr>
          <w:rFonts w:ascii="Sylfaen" w:hAnsi="Sylfaen"/>
          <w:color w:val="000000" w:themeColor="text1"/>
          <w:sz w:val="22"/>
          <w:szCs w:val="22"/>
          <w:lang w:val="af-ZA"/>
        </w:rPr>
      </w:pPr>
    </w:p>
    <w:p w14:paraId="6160673D" w14:textId="616F21EC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  <w:r w:rsidRPr="00F77F25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>Նյու</w:t>
      </w:r>
      <w:r w:rsidR="00CD506E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>Յորք,</w:t>
      </w:r>
      <w:r w:rsidR="00CD506E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>20</w:t>
      </w:r>
      <w:r w:rsidR="00CD506E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>օգոստոսի,</w:t>
      </w:r>
      <w:r w:rsidR="00CD506E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>2021</w:t>
      </w:r>
      <w:r w:rsidR="00CD506E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b/>
          <w:bCs/>
          <w:color w:val="000000" w:themeColor="text1"/>
          <w:sz w:val="22"/>
          <w:szCs w:val="22"/>
          <w:lang w:val="af-ZA"/>
        </w:rPr>
        <w:t>թվական</w:t>
      </w:r>
      <w:r w:rsidR="00CD506E">
        <w:rPr>
          <w:rFonts w:ascii="Sylfaen" w:hAnsi="Sylfaen" w:cs="Cambria Math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-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Sylfaen"/>
          <w:color w:val="000000" w:themeColor="text1"/>
          <w:sz w:val="22"/>
          <w:szCs w:val="22"/>
          <w:lang w:val="af-ZA"/>
        </w:rPr>
        <w:t>Կենտրոնական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Sylfaen"/>
          <w:color w:val="000000" w:themeColor="text1"/>
          <w:sz w:val="22"/>
          <w:szCs w:val="22"/>
          <w:lang w:val="af-ZA"/>
        </w:rPr>
        <w:t>Աֆրիկյան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Sylfaen"/>
          <w:color w:val="000000" w:themeColor="text1"/>
          <w:sz w:val="22"/>
          <w:szCs w:val="22"/>
          <w:lang w:val="af-ZA"/>
        </w:rPr>
        <w:t>Հանրապետության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,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Sylfaen"/>
          <w:color w:val="000000" w:themeColor="text1"/>
          <w:sz w:val="22"/>
          <w:szCs w:val="22"/>
          <w:lang w:val="af-ZA"/>
        </w:rPr>
        <w:t>Չադի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,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Sylfaen"/>
          <w:color w:val="000000" w:themeColor="text1"/>
          <w:sz w:val="22"/>
          <w:szCs w:val="22"/>
          <w:lang w:val="af-ZA"/>
        </w:rPr>
        <w:t>Նիգեր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իայի,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Գվինեայի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և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Գվինեա-Բիսաուի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երեխաների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կյանքն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ամենաշատն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է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վտանգված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կլիմայի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փոփոխության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ազդեցությունների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հետևանքով,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որոնք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սպառնում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են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նրանց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առողջությանը,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կրթությանը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և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պաշտպանությանը.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դա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խոցելի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է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դարձնում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նրանց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մահացու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հիվանդությունների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նկատմամբ: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Սրա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մասին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նշված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է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ՅՈՒՆԻՍԵՖ-ի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այսօրվա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color w:val="000000" w:themeColor="text1"/>
          <w:sz w:val="22"/>
          <w:szCs w:val="22"/>
          <w:lang w:val="af-ZA"/>
        </w:rPr>
        <w:t>զեկույցում։</w:t>
      </w:r>
      <w:r w:rsidR="00CD506E">
        <w:rPr>
          <w:rFonts w:ascii="Sylfaen" w:hAnsi="Sylfaen"/>
          <w:color w:val="000000" w:themeColor="text1"/>
          <w:sz w:val="22"/>
          <w:szCs w:val="22"/>
          <w:lang w:val="af-ZA"/>
        </w:rPr>
        <w:t xml:space="preserve"> </w:t>
      </w:r>
    </w:p>
    <w:p w14:paraId="0FD7B0FC" w14:textId="77777777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</w:p>
    <w:p w14:paraId="60AD746F" w14:textId="1B8C7D3B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  <w:r w:rsidRPr="00F77F25">
        <w:rPr>
          <w:rFonts w:ascii="Sylfaen" w:hAnsi="Sylfaen"/>
          <w:i/>
          <w:iCs/>
          <w:sz w:val="22"/>
          <w:szCs w:val="22"/>
          <w:lang w:val="af-ZA"/>
        </w:rPr>
        <w:t>«Կլիմայական</w:t>
      </w:r>
      <w:r w:rsidR="00CD506E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i/>
          <w:iCs/>
          <w:sz w:val="22"/>
          <w:szCs w:val="22"/>
          <w:lang w:val="af-ZA"/>
        </w:rPr>
        <w:t>ճգնաժամը</w:t>
      </w:r>
      <w:r w:rsidR="00CD506E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i/>
          <w:iCs/>
          <w:sz w:val="22"/>
          <w:szCs w:val="22"/>
          <w:lang w:val="af-ZA"/>
        </w:rPr>
        <w:t>երեխայի</w:t>
      </w:r>
      <w:r w:rsidR="00CD506E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i/>
          <w:iCs/>
          <w:sz w:val="22"/>
          <w:szCs w:val="22"/>
          <w:lang w:val="af-ZA"/>
        </w:rPr>
        <w:t>իրավունքների</w:t>
      </w:r>
      <w:r w:rsidR="00CD506E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i/>
          <w:iCs/>
          <w:sz w:val="22"/>
          <w:szCs w:val="22"/>
          <w:lang w:val="af-ZA"/>
        </w:rPr>
        <w:t>ճգնաժամ</w:t>
      </w:r>
      <w:r w:rsidR="00CD506E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i/>
          <w:iCs/>
          <w:sz w:val="22"/>
          <w:szCs w:val="22"/>
          <w:lang w:val="af-ZA"/>
        </w:rPr>
        <w:t>է.</w:t>
      </w:r>
      <w:r w:rsidR="00CD506E">
        <w:rPr>
          <w:rFonts w:ascii="Sylfaen" w:hAnsi="Sylfaen" w:cs="Arial"/>
          <w:color w:val="222222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Arial"/>
          <w:color w:val="222222"/>
          <w:sz w:val="22"/>
          <w:szCs w:val="22"/>
          <w:lang w:val="af-ZA"/>
        </w:rPr>
        <w:t>երեխաների՝</w:t>
      </w:r>
      <w:r w:rsidR="00CD506E">
        <w:rPr>
          <w:rFonts w:ascii="Sylfaen" w:hAnsi="Sylfaen" w:cs="Arial"/>
          <w:color w:val="222222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Arial"/>
          <w:color w:val="222222"/>
          <w:sz w:val="22"/>
          <w:szCs w:val="22"/>
          <w:lang w:val="af-ZA"/>
        </w:rPr>
        <w:t>կլիմայի</w:t>
      </w:r>
      <w:r w:rsidR="00CD506E">
        <w:rPr>
          <w:rFonts w:ascii="Sylfaen" w:hAnsi="Sylfaen" w:cs="Arial"/>
          <w:color w:val="222222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Arial"/>
          <w:color w:val="222222"/>
          <w:sz w:val="22"/>
          <w:szCs w:val="22"/>
          <w:lang w:val="af-ZA"/>
        </w:rPr>
        <w:t>փոփոխությունների</w:t>
      </w:r>
      <w:r w:rsidR="00CD506E">
        <w:rPr>
          <w:rFonts w:ascii="Sylfaen" w:hAnsi="Sylfaen" w:cs="Arial"/>
          <w:color w:val="222222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Arial"/>
          <w:color w:val="222222"/>
          <w:sz w:val="22"/>
          <w:szCs w:val="22"/>
          <w:lang w:val="af-ZA"/>
        </w:rPr>
        <w:t>նկատմամբ</w:t>
      </w:r>
      <w:r w:rsidR="00CD506E">
        <w:rPr>
          <w:rFonts w:ascii="Sylfaen" w:hAnsi="Sylfaen" w:cs="Arial"/>
          <w:color w:val="222222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Arial"/>
          <w:color w:val="222222"/>
          <w:sz w:val="22"/>
          <w:szCs w:val="22"/>
          <w:lang w:val="af-ZA"/>
        </w:rPr>
        <w:t>ռիսկայնության</w:t>
      </w:r>
      <w:r w:rsidR="00CD506E">
        <w:rPr>
          <w:rFonts w:ascii="Sylfaen" w:hAnsi="Sylfaen" w:cs="Arial"/>
          <w:color w:val="222222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Arial"/>
          <w:color w:val="222222"/>
          <w:sz w:val="22"/>
          <w:szCs w:val="22"/>
          <w:lang w:val="af-ZA"/>
        </w:rPr>
        <w:t>գործակից</w:t>
      </w:r>
      <w:r w:rsidRPr="00F77F25">
        <w:rPr>
          <w:rFonts w:ascii="Sylfaen" w:hAnsi="Sylfaen"/>
          <w:sz w:val="22"/>
          <w:szCs w:val="22"/>
          <w:lang w:val="af-ZA"/>
        </w:rPr>
        <w:t>»-ը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երեխայի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տեսանկյունից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արված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առաջին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համապարփակ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վերլուծությունն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ռիսկերի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վերաբերյալ։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Վերլուծության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մեջ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երկրները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դասակարգված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ըստ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վտանգների,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որոնց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ենթարկվում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բնապահպանական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ցնցումների,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օրինակ՝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ցիկլոնների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ջերմային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ալիքների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հետևանքով,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ինչպես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նաև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ըստ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երեխաների՝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այդ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ցնցումների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նկատմամբ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խոցելիության`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հաշվի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առնելով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նրանց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համար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հիմնական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ծառայությունների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հասանելիությունը։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</w:p>
    <w:p w14:paraId="325B0304" w14:textId="77777777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</w:p>
    <w:p w14:paraId="688F6BA5" w14:textId="48E2E99B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  <w:r w:rsidRPr="00F77F25">
        <w:rPr>
          <w:rFonts w:ascii="Sylfaen" w:hAnsi="Sylfaen"/>
          <w:sz w:val="22"/>
          <w:szCs w:val="22"/>
          <w:lang w:val="af-ZA"/>
        </w:rPr>
        <w:t>Հաշվետվությունն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իրականացվել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«Ուրբաթները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հանուն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ապագայի»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կազմակերպության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հետ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համագործակցությամբ,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երիտասարդների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կողմից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հայտարարված՝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«Դպրոցական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դասադուլ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հանուն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կլիմայի»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շարժման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երրորդ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տարեդարձի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շրջանակում։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Հաշվետվությունում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նշված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աշխարհի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բնակչության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գրեթե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2</w:t>
      </w:r>
      <w:r w:rsidRPr="00F77F25">
        <w:rPr>
          <w:rFonts w:ascii="Cambria Math" w:hAnsi="Cambria Math" w:cs="Cambria Math"/>
          <w:sz w:val="22"/>
          <w:szCs w:val="22"/>
          <w:lang w:val="af-ZA"/>
        </w:rPr>
        <w:t>․</w:t>
      </w:r>
      <w:r w:rsidRPr="00F77F25">
        <w:rPr>
          <w:rFonts w:ascii="Sylfaen" w:hAnsi="Sylfaen"/>
          <w:sz w:val="22"/>
          <w:szCs w:val="22"/>
          <w:lang w:val="af-ZA"/>
        </w:rPr>
        <w:t>2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Sylfaen"/>
          <w:sz w:val="22"/>
          <w:szCs w:val="22"/>
          <w:lang w:val="af-ZA"/>
        </w:rPr>
        <w:t>միլիարդ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 w:cs="Sylfaen"/>
          <w:sz w:val="22"/>
          <w:szCs w:val="22"/>
          <w:lang w:val="af-ZA"/>
        </w:rPr>
        <w:t>երեխաներից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մոտ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1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միլիարդն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ապրում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«չափազանց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բարձր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ռիսկային»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դասակարգված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33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երկրներից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մեկում։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խոցելիության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բարձր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ցուցանիշով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առերեսվում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բնապահպանական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բազմաթիվ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ցնցումների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մահացու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ազդեցությանը՝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հիմնական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ծառայությունների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(ջուր,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սանիտարական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պայմաններ,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առողջապահություն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կրթություն)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ոչ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բավարար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լինելու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պատճառով: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Վերլուծության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մեջ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նաև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նշված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վտանգի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ենթարկվող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թիվը,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շատ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հավանական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թիվը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կմեծանա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փոփոխությունների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ազդեցությունների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հաճախականության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ավելացմանը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զուգընթաց։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</w:p>
    <w:p w14:paraId="3FEA6422" w14:textId="77777777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</w:p>
    <w:p w14:paraId="1E104D03" w14:textId="39256130" w:rsidR="00BE2AA3" w:rsidRDefault="00BE2AA3" w:rsidP="00F77F25">
      <w:pPr>
        <w:rPr>
          <w:rFonts w:ascii="Sylfaen" w:hAnsi="Sylfaen"/>
          <w:sz w:val="22"/>
          <w:szCs w:val="22"/>
          <w:lang w:val="af-ZA"/>
        </w:rPr>
      </w:pPr>
      <w:r w:rsidRPr="00F77F25">
        <w:rPr>
          <w:rFonts w:ascii="Sylfaen" w:hAnsi="Sylfaen"/>
          <w:sz w:val="22"/>
          <w:szCs w:val="22"/>
          <w:lang w:val="af-ZA"/>
        </w:rPr>
        <w:t>«Առաջին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անգամ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մենք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ունենք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համընդհանուր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պատկերը՝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որտեղ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ինչպես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դառնում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խոցելի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փոփոխության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նկատմամբ,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այդ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պատկերն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անհավատալիորեն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սարսափազդու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է: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բնապահպանական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ցնցումները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խաթարում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իրավունքների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ամբողջ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շրջանակը՝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մաքուր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օդից,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սննդից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խմելու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ջրից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օգտվելու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իրավունքներից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մինչև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կրթություն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ստանալու,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տանիք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ունենալու,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շահագործումից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զերծ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լինելու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նույնիսկ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կյանքի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պահպանման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իրավունքները։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Փաստացի,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սա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կարող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ազդել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յուրաքանչյուր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երեխայի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վրա,-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նշել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ՅՈՒՆԻՍԵՖ-ի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գործադիր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տնօրեն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Հենրիետտա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Ֆորը։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-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Արդեն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երեք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տարի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ինչ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աշխարհում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բարձրաձայնում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սրա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մասին՝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պահանջելով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գործողություններ։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ՅՈԻՆԻՍԵՖ-ն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աջակցում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փոփոխություն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բերելուն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միտված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նրանց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կոչին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հստակ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ուղերձով՝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կլիմակայան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ճգնաժամը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երեխայի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իրավունքների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ճգնաժամն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է»։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</w:p>
    <w:p w14:paraId="6A0E4C18" w14:textId="418A36DF" w:rsidR="008A1D32" w:rsidRDefault="008A1D32" w:rsidP="00F77F25">
      <w:pPr>
        <w:rPr>
          <w:rFonts w:ascii="Sylfaen" w:hAnsi="Sylfaen"/>
          <w:sz w:val="22"/>
          <w:szCs w:val="22"/>
          <w:lang w:val="af-ZA"/>
        </w:rPr>
      </w:pPr>
    </w:p>
    <w:p w14:paraId="0D452992" w14:textId="77777777" w:rsidR="008A1D32" w:rsidRDefault="008A1D32" w:rsidP="008A1D32">
      <w:pPr>
        <w:shd w:val="clear" w:color="auto" w:fill="FFFFFF"/>
        <w:rPr>
          <w:rFonts w:ascii="Sylfaen" w:hAnsi="Sylfaen" w:cs="Arial"/>
          <w:color w:val="222222"/>
          <w:sz w:val="22"/>
          <w:szCs w:val="22"/>
          <w:lang w:val="af-ZA"/>
        </w:rPr>
      </w:pPr>
      <w:r>
        <w:rPr>
          <w:rFonts w:ascii="Sylfaen" w:hAnsi="Sylfaen" w:cs="Arial"/>
          <w:color w:val="222222"/>
          <w:sz w:val="22"/>
          <w:szCs w:val="22"/>
          <w:lang w:val="af-ZA"/>
        </w:rPr>
        <w:t>Երեխաների՝ կլիմայի փոփոխությունների նկատմամբ ռիսկայնության գործակիցը ցույց է տալիս, որ.</w:t>
      </w:r>
    </w:p>
    <w:p w14:paraId="31587851" w14:textId="77777777" w:rsidR="008A1D32" w:rsidRDefault="008A1D32" w:rsidP="008A1D32">
      <w:pPr>
        <w:shd w:val="clear" w:color="auto" w:fill="FFFFFF"/>
        <w:rPr>
          <w:rFonts w:ascii="Sylfaen" w:hAnsi="Sylfaen" w:cs="Arial"/>
          <w:color w:val="222222"/>
          <w:sz w:val="22"/>
          <w:szCs w:val="22"/>
          <w:lang w:val="af-ZA"/>
        </w:rPr>
      </w:pPr>
      <w:r>
        <w:rPr>
          <w:rFonts w:ascii="Sylfaen" w:hAnsi="Sylfaen" w:cs="Arial"/>
          <w:color w:val="222222"/>
          <w:sz w:val="22"/>
          <w:szCs w:val="22"/>
          <w:lang w:val="af-ZA"/>
        </w:rPr>
        <w:t> </w:t>
      </w:r>
    </w:p>
    <w:p w14:paraId="2A0C90B2" w14:textId="77777777" w:rsidR="008A1D32" w:rsidRDefault="008A1D32" w:rsidP="008A1D3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 w:cs="Arial"/>
          <w:color w:val="222222"/>
          <w:szCs w:val="22"/>
          <w:lang w:val="af-ZA"/>
        </w:rPr>
      </w:pPr>
      <w:r>
        <w:rPr>
          <w:rFonts w:ascii="Sylfaen" w:hAnsi="Sylfaen" w:cs="Arial"/>
          <w:color w:val="222222"/>
          <w:szCs w:val="22"/>
          <w:lang w:val="af-ZA"/>
        </w:rPr>
        <w:t>240 միլիոն երեխայի կյանք խիստ վտանգված է մակընթացությունների հետևանքով:</w:t>
      </w:r>
    </w:p>
    <w:p w14:paraId="3F17CB44" w14:textId="77777777" w:rsidR="008A1D32" w:rsidRDefault="008A1D32" w:rsidP="008A1D3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 w:cs="Arial"/>
          <w:color w:val="222222"/>
          <w:szCs w:val="22"/>
          <w:lang w:val="af-ZA"/>
        </w:rPr>
      </w:pPr>
      <w:r>
        <w:rPr>
          <w:rFonts w:ascii="Sylfaen" w:hAnsi="Sylfaen" w:cs="Arial"/>
          <w:color w:val="222222"/>
          <w:szCs w:val="22"/>
          <w:lang w:val="af-ZA"/>
        </w:rPr>
        <w:t>330 միլիոն երեխայի կյանք խիստ վտանգված է գետի հեղեղումների հետևանքով:</w:t>
      </w:r>
    </w:p>
    <w:p w14:paraId="0EDDB7F0" w14:textId="77777777" w:rsidR="008A1D32" w:rsidRDefault="008A1D32" w:rsidP="008A1D3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 w:cs="Arial"/>
          <w:color w:val="222222"/>
          <w:szCs w:val="22"/>
          <w:lang w:val="af-ZA"/>
        </w:rPr>
      </w:pPr>
      <w:r>
        <w:rPr>
          <w:rFonts w:ascii="Sylfaen" w:hAnsi="Sylfaen" w:cs="Arial"/>
          <w:color w:val="222222"/>
          <w:szCs w:val="22"/>
          <w:lang w:val="af-ZA"/>
        </w:rPr>
        <w:t>400 միլիոն երեխայի կյանք խիստ վտանգված է ցիկլոնների հետևանքով:</w:t>
      </w:r>
    </w:p>
    <w:p w14:paraId="6AE6298F" w14:textId="77777777" w:rsidR="008A1D32" w:rsidRDefault="008A1D32" w:rsidP="008A1D3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 w:cs="Arial"/>
          <w:color w:val="222222"/>
          <w:szCs w:val="22"/>
          <w:lang w:val="af-ZA"/>
        </w:rPr>
      </w:pPr>
      <w:r>
        <w:rPr>
          <w:rFonts w:ascii="Sylfaen" w:hAnsi="Sylfaen" w:cs="Arial"/>
          <w:color w:val="222222"/>
          <w:szCs w:val="22"/>
          <w:lang w:val="af-ZA"/>
        </w:rPr>
        <w:t>600 միլիոն երեխայի կյանք խիստ վտանգված է մակաբուծային հիվանդությունների հետևանքով:</w:t>
      </w:r>
    </w:p>
    <w:p w14:paraId="1AD535B5" w14:textId="77777777" w:rsidR="008A1D32" w:rsidRDefault="008A1D32" w:rsidP="008A1D3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 w:cs="Arial"/>
          <w:color w:val="222222"/>
          <w:szCs w:val="22"/>
          <w:lang w:val="af-ZA"/>
        </w:rPr>
      </w:pPr>
      <w:r>
        <w:rPr>
          <w:rFonts w:ascii="Sylfaen" w:hAnsi="Sylfaen" w:cs="Arial"/>
          <w:color w:val="222222"/>
          <w:szCs w:val="22"/>
          <w:lang w:val="af-ZA"/>
        </w:rPr>
        <w:lastRenderedPageBreak/>
        <w:t>815 միլիոն երեխայի կյանք խիստ վտանգված է կապարով աղտոտման հետևանքով:</w:t>
      </w:r>
    </w:p>
    <w:p w14:paraId="007A23D2" w14:textId="77777777" w:rsidR="008A1D32" w:rsidRDefault="008A1D32" w:rsidP="008A1D3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 w:cs="Arial"/>
          <w:color w:val="222222"/>
          <w:szCs w:val="22"/>
          <w:lang w:val="af-ZA"/>
        </w:rPr>
      </w:pPr>
      <w:r>
        <w:rPr>
          <w:rFonts w:ascii="Sylfaen" w:hAnsi="Sylfaen" w:cs="Arial"/>
          <w:color w:val="222222"/>
          <w:szCs w:val="22"/>
          <w:lang w:val="af-ZA"/>
        </w:rPr>
        <w:t>820 միլիոն երեխայի կյանք խիստ վտանգված է ջերմային ալիքների հետևանքով:</w:t>
      </w:r>
    </w:p>
    <w:p w14:paraId="68BCD234" w14:textId="77777777" w:rsidR="008A1D32" w:rsidRDefault="008A1D32" w:rsidP="008A1D3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 w:cs="Arial"/>
          <w:color w:val="222222"/>
          <w:szCs w:val="22"/>
          <w:lang w:val="af-ZA"/>
        </w:rPr>
      </w:pPr>
      <w:r>
        <w:rPr>
          <w:rFonts w:ascii="Sylfaen" w:hAnsi="Sylfaen" w:cs="Arial"/>
          <w:color w:val="222222"/>
          <w:szCs w:val="22"/>
          <w:lang w:val="af-ZA"/>
        </w:rPr>
        <w:t>920 միլիոն երեխայի կյանք խիստ վտանգված է ջրի սակավության հետևանքով:</w:t>
      </w:r>
    </w:p>
    <w:p w14:paraId="2ED90775" w14:textId="77777777" w:rsidR="008A1D32" w:rsidRDefault="008A1D32" w:rsidP="008A1D3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 w:cs="Arial"/>
          <w:color w:val="222222"/>
          <w:szCs w:val="22"/>
          <w:lang w:val="af-ZA"/>
        </w:rPr>
      </w:pPr>
      <w:r>
        <w:rPr>
          <w:rFonts w:ascii="Sylfaen" w:hAnsi="Sylfaen" w:cs="Arial"/>
          <w:color w:val="222222"/>
          <w:szCs w:val="22"/>
          <w:lang w:val="af-ZA"/>
        </w:rPr>
        <w:t>1 միլիարդ երեխայի կյանք խիստ վտանգված է օդի չափազանց բարձր մակարդակի աղտոտման հետևանքով:</w:t>
      </w:r>
    </w:p>
    <w:p w14:paraId="6E67D00B" w14:textId="77777777" w:rsidR="008A1D32" w:rsidRPr="00F77F25" w:rsidRDefault="008A1D32" w:rsidP="00F77F25">
      <w:pPr>
        <w:rPr>
          <w:rFonts w:ascii="Sylfaen" w:hAnsi="Sylfaen"/>
          <w:sz w:val="22"/>
          <w:szCs w:val="22"/>
          <w:lang w:val="af-ZA"/>
        </w:rPr>
      </w:pPr>
    </w:p>
    <w:p w14:paraId="2C39B34A" w14:textId="77777777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</w:p>
    <w:p w14:paraId="3C9FFB52" w14:textId="1CE1CDA9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  <w:r w:rsidRPr="00F77F25">
        <w:rPr>
          <w:rFonts w:ascii="Sylfaen" w:hAnsi="Sylfaen"/>
          <w:sz w:val="22"/>
          <w:szCs w:val="22"/>
          <w:lang w:val="af-ZA"/>
        </w:rPr>
        <w:t>Թեև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աշխարհում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յուրաքանչյուր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երեխայի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սպառնում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բնապահպանական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վտանգներից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առնվազն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մեկը,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ներկայացված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տվյալները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փաստում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ամենաշատ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վտանգված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երկրները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ենթարկվում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բազմակի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գրեթե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նույն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ժամանակ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տեղի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ունեցող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ցնցումների,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որոնք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սպառնում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քայքայել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զարգացման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առաջընթացը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խորացնել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զրկանքները:</w:t>
      </w:r>
    </w:p>
    <w:p w14:paraId="769FA3F1" w14:textId="77777777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</w:p>
    <w:p w14:paraId="634AB2DB" w14:textId="1C7A9D81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  <w:r w:rsidRPr="00F77F25">
        <w:rPr>
          <w:rFonts w:ascii="Sylfaen" w:hAnsi="Sylfaen"/>
          <w:sz w:val="22"/>
          <w:szCs w:val="22"/>
          <w:lang w:val="af-ZA"/>
        </w:rPr>
        <w:t>Ըստ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գնահատականների՝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850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միլիոն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աշխարհում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յուրաքանչյուր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3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երեխայից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1-ը,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ապրում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տարածքներում,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որտեղ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բնապահպանական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ցնցումներից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առնվազն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չորսը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կարող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գրեթե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նույն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ժամանակ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տեղի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ունենալ։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330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միլիոն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7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երեխայից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1-ը,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ապրում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տարածքներում,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որտեղ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տեղի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ունենում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բնապահպանական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ցնցումներից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առնվազն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հինգը։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</w:p>
    <w:p w14:paraId="2F386CC8" w14:textId="77777777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</w:p>
    <w:p w14:paraId="22B20E46" w14:textId="24F7FA52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  <w:r w:rsidRPr="00F77F25">
        <w:rPr>
          <w:rFonts w:ascii="Sylfaen" w:hAnsi="Sylfaen"/>
          <w:sz w:val="22"/>
          <w:szCs w:val="22"/>
          <w:lang w:val="af-ZA"/>
        </w:rPr>
        <w:t>Զեկույցի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մեջ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նաև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նշված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ջերմոցային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գազերի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արտանետումների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վրա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ամենաշատը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ներգործող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ազդեցությունների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միջև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փոխկապակցության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բացակայության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մասին։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33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«չափազանց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բարձր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ռիսկային»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դասակարգված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երկրները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միասին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արտանետում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ածխաթթու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գազի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գլոբալ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արտանետումների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9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տոկոսը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միայն: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Մինչդեռ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10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ամենաշատ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արտանետող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երկրները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միասին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կազմում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գլոբալ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արտանետումների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գրեթե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70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տոկոսը։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</w:p>
    <w:p w14:paraId="23DA5033" w14:textId="77777777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</w:p>
    <w:p w14:paraId="5A586800" w14:textId="0FC23689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  <w:r w:rsidRPr="00F77F25">
        <w:rPr>
          <w:rFonts w:ascii="Sylfaen" w:hAnsi="Sylfaen"/>
          <w:sz w:val="22"/>
          <w:szCs w:val="22"/>
          <w:lang w:val="af-ZA"/>
        </w:rPr>
        <w:t>«Կլիմայի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փոփոխությունը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խորապես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անհավասարաչափ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տեղի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ունենում: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Թեև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ոչ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ջերմաստիճանի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գլոբալ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բարձրացման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համար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պատասխանատու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չէ,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նրանք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ամենաբարձր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գինն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վճարելու: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Ամենաքիչ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պատասխանատվություն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կրող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երկրների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կտուժեն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ամենաշատը,-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նշել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Ֆորը:-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Բայց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դեռ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ժամանակ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կա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իրավիճակը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շտկելու: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համար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անհրաժեշտ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ծառայությունների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(ջուր,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սանիտարական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պայմաններ,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առողջապահություն,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կրթություն)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հասանելիության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բարելավումը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կարող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զգալիորեն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բարձրացնել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կլիմայական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վտանգներին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դիմակայելու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նրանց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կարողությունը: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ՅՈՒՆԻՍԵՖ-ը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կառավարություններին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մասնավոր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հատվածին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կոչ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անում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լսելու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առաջնահերթություն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տալու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գործողություններին,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որոնք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կպաշտպանեն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նրանց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վտանգներից՝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միաժամանակ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արագացնելով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ջերմոցային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գազերի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արտանետումները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զգալիորեն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նվազեցնելու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աշխատանքները»:</w:t>
      </w:r>
    </w:p>
    <w:p w14:paraId="1428E67C" w14:textId="77777777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</w:p>
    <w:p w14:paraId="001ECF09" w14:textId="67695CC1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  <w:r w:rsidRPr="00F77F25">
        <w:rPr>
          <w:rFonts w:ascii="Sylfaen" w:hAnsi="Sylfaen"/>
          <w:sz w:val="22"/>
          <w:szCs w:val="22"/>
          <w:lang w:val="af-ZA"/>
        </w:rPr>
        <w:t>Եթե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չձեռնարկվեն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ջերմոցային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գազերի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արտանետումների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նվազեցման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համար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պահանջվող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անհապաղ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գործողություններ,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կշարունակեն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ամենից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շատը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տուժել: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Մեծահասակների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համեմատ՝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երեխաներին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անհրաժեշտ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ավելի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շատ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սնունդ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ջուր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իրենց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մարմնի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քաշի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մեկ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միավորի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համար,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բացի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այդ՝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նրանք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ավելի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դժվար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դիմակայում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եղանակային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ծայրահեղ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պայմաններին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ավելի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անպաշտպան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են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թունավոր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քիմիական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նյութերի,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ջերմաստիճանի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փոփոխությունների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հիվանդությունների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դեմ,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ի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թիվս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այլ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գործոնների:</w:t>
      </w:r>
    </w:p>
    <w:p w14:paraId="38F93149" w14:textId="77777777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</w:p>
    <w:p w14:paraId="3D02D654" w14:textId="77E5E0E4" w:rsidR="00BE2AA3" w:rsidRPr="00F77F25" w:rsidRDefault="00BE2AA3" w:rsidP="00F77F25">
      <w:pPr>
        <w:rPr>
          <w:rFonts w:ascii="Sylfaen" w:hAnsi="Sylfaen"/>
          <w:sz w:val="22"/>
          <w:szCs w:val="22"/>
          <w:lang w:val="af-ZA"/>
        </w:rPr>
      </w:pPr>
      <w:r w:rsidRPr="00F77F25">
        <w:rPr>
          <w:rFonts w:ascii="Sylfaen" w:hAnsi="Sylfaen"/>
          <w:sz w:val="22"/>
          <w:szCs w:val="22"/>
          <w:lang w:val="af-ZA"/>
        </w:rPr>
        <w:t>ՅՈՒՆԻՍԵՖ-ը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կոչ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է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անում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կառավարություններին,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մասնավոր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հատվածին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և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համապատասխան</w:t>
      </w:r>
      <w:r w:rsidR="00CD506E">
        <w:rPr>
          <w:rFonts w:ascii="Sylfaen" w:hAnsi="Sylfaen"/>
          <w:sz w:val="22"/>
          <w:szCs w:val="22"/>
          <w:lang w:val="af-ZA"/>
        </w:rPr>
        <w:t xml:space="preserve"> </w:t>
      </w:r>
      <w:r w:rsidRPr="00F77F25">
        <w:rPr>
          <w:rFonts w:ascii="Sylfaen" w:hAnsi="Sylfaen"/>
          <w:sz w:val="22"/>
          <w:szCs w:val="22"/>
          <w:lang w:val="af-ZA"/>
        </w:rPr>
        <w:t>դերակատարներին.</w:t>
      </w:r>
    </w:p>
    <w:p w14:paraId="61643F6C" w14:textId="038360AE" w:rsidR="00BE2AA3" w:rsidRPr="00F77F25" w:rsidRDefault="00BE2AA3" w:rsidP="00F77F25">
      <w:pPr>
        <w:pStyle w:val="ListParagraph"/>
        <w:numPr>
          <w:ilvl w:val="0"/>
          <w:numId w:val="10"/>
        </w:numPr>
        <w:spacing w:after="0" w:line="240" w:lineRule="auto"/>
        <w:rPr>
          <w:rFonts w:ascii="Sylfaen" w:eastAsiaTheme="minorEastAsia" w:hAnsi="Sylfaen" w:cstheme="minorBidi"/>
          <w:szCs w:val="22"/>
          <w:lang w:val="af-ZA"/>
        </w:rPr>
      </w:pPr>
      <w:r w:rsidRPr="00F77F25">
        <w:rPr>
          <w:rFonts w:ascii="Sylfaen" w:eastAsiaTheme="minorEastAsia" w:hAnsi="Sylfaen" w:cstheme="minorBidi"/>
          <w:szCs w:val="22"/>
          <w:lang w:val="af-ZA"/>
        </w:rPr>
        <w:lastRenderedPageBreak/>
        <w:t>Մեծացնել</w:t>
      </w:r>
      <w:r w:rsidR="00CD506E">
        <w:rPr>
          <w:rFonts w:ascii="Sylfaen" w:eastAsiaTheme="minorEastAsia" w:hAnsi="Sylfaen" w:cstheme="minorBidi"/>
          <w:b/>
          <w:bCs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կլիմայի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փոփոխությանը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հարմարվողականության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և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դիմակայունության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նպատակով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կատարվող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ներդրումները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երեխաների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համար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հիմնական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ծառայություններում: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Արդեն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փոփոխվող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կլիմայի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վատթարագույն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ազդեցություններից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երեխաներին,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համայնքներին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և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ամենախոցելի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հատվածներին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պաշտպանելու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համար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հարմարեցնել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ջրային,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սանիտարական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և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հիգիենայի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համակարգերը,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առողջապահական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և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կրթական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ծառայությունները:</w:t>
      </w:r>
    </w:p>
    <w:p w14:paraId="402D1AEF" w14:textId="6FCCB7DE" w:rsidR="00BE2AA3" w:rsidRPr="00F77F25" w:rsidRDefault="00BE2AA3" w:rsidP="00F77F25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szCs w:val="22"/>
          <w:lang w:val="af-ZA"/>
        </w:rPr>
      </w:pPr>
      <w:r w:rsidRPr="00F77F25">
        <w:rPr>
          <w:rFonts w:ascii="Sylfaen" w:hAnsi="Sylfaen" w:cs="Cambria Math"/>
          <w:szCs w:val="22"/>
          <w:lang w:val="af-ZA"/>
        </w:rPr>
        <w:t>Կրճատել</w:t>
      </w:r>
      <w:r w:rsidR="00CD506E">
        <w:rPr>
          <w:rFonts w:ascii="Sylfaen" w:hAnsi="Sylfaen"/>
          <w:b/>
          <w:bCs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ջերմոցային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գազերի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արտանետումները: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Կլիմայի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ճգնաժամի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վատթարագույն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ազդեցություններից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խուսափելու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համար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անհրաժեշտ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է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ձեռնարկել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համապարփակ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և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հրատապ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գործողություններ: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Մինչև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2030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թվականը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երկրները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պետք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է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նվազեցնեն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արտանետումներն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առնվազն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45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%-ով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(2010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թվականի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մակարդակի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համեմատ)՝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պահպանելով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գլոբալ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տաքացման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ջերմաստիճանը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1</w:t>
      </w:r>
      <w:r w:rsidRPr="00F77F25">
        <w:rPr>
          <w:rFonts w:ascii="Cambria Math" w:hAnsi="Cambria Math" w:cs="Cambria Math"/>
          <w:szCs w:val="22"/>
          <w:lang w:val="af-ZA"/>
        </w:rPr>
        <w:t>․</w:t>
      </w:r>
      <w:r w:rsidRPr="00F77F25">
        <w:rPr>
          <w:rFonts w:ascii="Sylfaen" w:hAnsi="Sylfaen"/>
          <w:szCs w:val="22"/>
          <w:lang w:val="af-ZA"/>
        </w:rPr>
        <w:t>5</w:t>
      </w:r>
      <w:r w:rsidRPr="00F77F25">
        <w:rPr>
          <w:rFonts w:ascii="Sylfaen" w:hAnsi="Sylfaen" w:cs="Arial"/>
          <w:szCs w:val="22"/>
        </w:rPr>
        <w:t>°C-</w:t>
      </w:r>
      <w:proofErr w:type="spellStart"/>
      <w:r w:rsidRPr="00F77F25">
        <w:rPr>
          <w:rFonts w:ascii="Sylfaen" w:hAnsi="Sylfaen" w:cs="Cambria Math"/>
          <w:szCs w:val="22"/>
        </w:rPr>
        <w:t>ից</w:t>
      </w:r>
      <w:proofErr w:type="spellEnd"/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 w:cs="Sylfaen"/>
          <w:szCs w:val="22"/>
          <w:lang w:val="af-ZA"/>
        </w:rPr>
        <w:t>ոչ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բարձր։</w:t>
      </w:r>
      <w:r w:rsidR="00CD506E">
        <w:rPr>
          <w:rFonts w:ascii="Sylfaen" w:hAnsi="Sylfaen"/>
          <w:szCs w:val="22"/>
          <w:lang w:val="af-ZA"/>
        </w:rPr>
        <w:t xml:space="preserve"> </w:t>
      </w:r>
    </w:p>
    <w:p w14:paraId="165ABFE2" w14:textId="1BB6B0CB" w:rsidR="00BE2AA3" w:rsidRPr="00F77F25" w:rsidRDefault="00BE2AA3" w:rsidP="00F77F25">
      <w:pPr>
        <w:pStyle w:val="ListParagraph"/>
        <w:numPr>
          <w:ilvl w:val="0"/>
          <w:numId w:val="10"/>
        </w:numPr>
        <w:spacing w:after="0" w:line="240" w:lineRule="auto"/>
        <w:rPr>
          <w:rFonts w:ascii="Sylfaen" w:eastAsiaTheme="minorEastAsia" w:hAnsi="Sylfaen" w:cstheme="minorBidi"/>
          <w:szCs w:val="22"/>
          <w:lang w:val="af-ZA"/>
        </w:rPr>
      </w:pPr>
      <w:r w:rsidRPr="00F77F25">
        <w:rPr>
          <w:rFonts w:ascii="Sylfaen" w:eastAsiaTheme="minorEastAsia" w:hAnsi="Sylfaen" w:cstheme="minorBidi"/>
          <w:szCs w:val="22"/>
          <w:lang w:val="af-ZA"/>
        </w:rPr>
        <w:t>Երեխաներին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տրամադրել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կլիմայի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փոփոխության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վերաբերյալ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կրթություն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և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«կանաչ»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հմտություններ,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որոնք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կենսական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նշանակություն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ունեն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կլիմայի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փոփոխության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ազդեցություններին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հարմարվելու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և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դիմակայելու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համար: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Երեխաներն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ու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երիտասարդներն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առերեսվելու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են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կլիմայի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ճգնաժամի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և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ջրի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սակավության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ավերիչ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հետևանքներին,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սակայն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նրանք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ամենաքիչ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պատասխանատվությունն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են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կրում: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Մենք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ունե</w:t>
      </w:r>
      <w:r w:rsidR="00CD506E">
        <w:rPr>
          <w:rFonts w:ascii="Sylfaen" w:eastAsiaTheme="minorEastAsia" w:hAnsi="Sylfaen" w:cstheme="minorBidi"/>
          <w:szCs w:val="22"/>
          <w:lang w:val="af-ZA"/>
        </w:rPr>
        <w:t>ն</w:t>
      </w:r>
      <w:r w:rsidRPr="00F77F25">
        <w:rPr>
          <w:rFonts w:ascii="Sylfaen" w:eastAsiaTheme="minorEastAsia" w:hAnsi="Sylfaen" w:cstheme="minorBidi"/>
          <w:szCs w:val="22"/>
          <w:lang w:val="af-ZA"/>
        </w:rPr>
        <w:t>ք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պարտավորություն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բոլոր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երիտասարդների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և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գալիք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սերունդների</w:t>
      </w:r>
      <w:r w:rsidR="00CD506E">
        <w:rPr>
          <w:rFonts w:ascii="Sylfaen" w:eastAsiaTheme="minorEastAsia" w:hAnsi="Sylfaen" w:cstheme="minorBidi"/>
          <w:szCs w:val="22"/>
          <w:lang w:val="af-ZA"/>
        </w:rPr>
        <w:t xml:space="preserve"> </w:t>
      </w:r>
      <w:r w:rsidRPr="00F77F25">
        <w:rPr>
          <w:rFonts w:ascii="Sylfaen" w:eastAsiaTheme="minorEastAsia" w:hAnsi="Sylfaen" w:cstheme="minorBidi"/>
          <w:szCs w:val="22"/>
          <w:lang w:val="af-ZA"/>
        </w:rPr>
        <w:t>առջև:</w:t>
      </w:r>
    </w:p>
    <w:p w14:paraId="75DD1400" w14:textId="5FD08718" w:rsidR="00BE2AA3" w:rsidRPr="00F77F25" w:rsidRDefault="00BE2AA3" w:rsidP="00F77F25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szCs w:val="22"/>
          <w:lang w:val="af-ZA"/>
        </w:rPr>
      </w:pPr>
      <w:r w:rsidRPr="00F77F25">
        <w:rPr>
          <w:rFonts w:ascii="Sylfaen" w:hAnsi="Sylfaen" w:cs="Cambria Math"/>
          <w:szCs w:val="22"/>
          <w:lang w:val="af-ZA"/>
        </w:rPr>
        <w:t>Երիտասարդներին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 w:cs="Cambria Math"/>
          <w:szCs w:val="22"/>
          <w:lang w:val="af-ZA"/>
        </w:rPr>
        <w:t>ներառել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 w:cs="Cambria Math"/>
          <w:szCs w:val="22"/>
          <w:lang w:val="af-ZA"/>
        </w:rPr>
        <w:t>կլիմայի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փոփոխության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վերաբերյալ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բոլոր՝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ազգային,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տարածաշրջանային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և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միջազգային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բանակցություններում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և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որոշումներում,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այդ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թվում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>Կլիմայի</w:t>
      </w:r>
      <w:r w:rsidR="00CD506E">
        <w:rPr>
          <w:rFonts w:ascii="Sylfaen" w:hAnsi="Sylfaen"/>
          <w:color w:val="333333"/>
          <w:szCs w:val="22"/>
          <w:shd w:val="clear" w:color="auto" w:fill="FFFFFF"/>
          <w:lang w:val="af-ZA"/>
        </w:rPr>
        <w:t xml:space="preserve"> </w:t>
      </w:r>
      <w:r w:rsidRPr="00F77F25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>փոփոխության</w:t>
      </w:r>
      <w:r w:rsidR="00CD506E">
        <w:rPr>
          <w:rFonts w:ascii="Sylfaen" w:hAnsi="Sylfaen"/>
          <w:color w:val="333333"/>
          <w:szCs w:val="22"/>
          <w:shd w:val="clear" w:color="auto" w:fill="FFFFFF"/>
          <w:lang w:val="af-ZA"/>
        </w:rPr>
        <w:t xml:space="preserve"> </w:t>
      </w:r>
      <w:r w:rsidRPr="00F77F25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>մասին</w:t>
      </w:r>
      <w:r w:rsidR="00CD506E">
        <w:rPr>
          <w:rFonts w:ascii="Sylfaen" w:hAnsi="Sylfaen"/>
          <w:color w:val="333333"/>
          <w:szCs w:val="22"/>
          <w:shd w:val="clear" w:color="auto" w:fill="FFFFFF"/>
          <w:lang w:val="af-ZA"/>
        </w:rPr>
        <w:t xml:space="preserve"> </w:t>
      </w:r>
      <w:r w:rsidRPr="00F77F25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>շրջանակային</w:t>
      </w:r>
      <w:r w:rsidR="00CD506E">
        <w:rPr>
          <w:rFonts w:ascii="Sylfaen" w:hAnsi="Sylfaen"/>
          <w:color w:val="333333"/>
          <w:szCs w:val="22"/>
          <w:shd w:val="clear" w:color="auto" w:fill="FFFFFF"/>
          <w:lang w:val="af-ZA"/>
        </w:rPr>
        <w:t xml:space="preserve"> </w:t>
      </w:r>
      <w:r w:rsidRPr="00F77F25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>կոնվենցիայի</w:t>
      </w:r>
      <w:r w:rsidR="00CD506E">
        <w:rPr>
          <w:rFonts w:ascii="Sylfaen" w:hAnsi="Sylfaen"/>
          <w:color w:val="333333"/>
          <w:szCs w:val="22"/>
          <w:shd w:val="clear" w:color="auto" w:fill="FFFFFF"/>
          <w:lang w:val="af-ZA"/>
        </w:rPr>
        <w:t xml:space="preserve"> </w:t>
      </w:r>
      <w:r w:rsidRPr="00F77F25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>կողմերի</w:t>
      </w:r>
      <w:r w:rsidR="00CD506E">
        <w:rPr>
          <w:rFonts w:ascii="Sylfaen" w:hAnsi="Sylfaen"/>
          <w:color w:val="333333"/>
          <w:szCs w:val="22"/>
          <w:shd w:val="clear" w:color="auto" w:fill="FFFFFF"/>
          <w:lang w:val="af-ZA"/>
        </w:rPr>
        <w:t xml:space="preserve"> </w:t>
      </w:r>
      <w:r w:rsidRPr="00F77F25">
        <w:rPr>
          <w:rFonts w:ascii="Sylfaen" w:hAnsi="Sylfaen"/>
          <w:color w:val="333333"/>
          <w:szCs w:val="22"/>
          <w:shd w:val="clear" w:color="auto" w:fill="FFFFFF"/>
          <w:lang w:val="af-ZA"/>
        </w:rPr>
        <w:t>26-</w:t>
      </w:r>
      <w:r w:rsidRPr="00F77F25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>րդ</w:t>
      </w:r>
      <w:r w:rsidR="00CD506E">
        <w:rPr>
          <w:rFonts w:ascii="Sylfaen" w:hAnsi="Sylfaen"/>
          <w:color w:val="333333"/>
          <w:szCs w:val="22"/>
          <w:shd w:val="clear" w:color="auto" w:fill="FFFFFF"/>
          <w:lang w:val="af-ZA"/>
        </w:rPr>
        <w:t xml:space="preserve"> </w:t>
      </w:r>
      <w:r w:rsidRPr="00F77F25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>համաժողովի</w:t>
      </w:r>
      <w:r w:rsidR="00CD506E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 xml:space="preserve"> </w:t>
      </w:r>
      <w:r w:rsidRPr="00F77F25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>(</w:t>
      </w:r>
      <w:r w:rsidRPr="00F77F25">
        <w:rPr>
          <w:rFonts w:ascii="Sylfaen" w:hAnsi="Sylfaen"/>
          <w:szCs w:val="22"/>
          <w:lang w:val="af-ZA"/>
        </w:rPr>
        <w:t>COP26</w:t>
      </w:r>
      <w:r w:rsidRPr="00F77F25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>):</w:t>
      </w:r>
      <w:r w:rsidR="00CD506E">
        <w:rPr>
          <w:rFonts w:ascii="Sylfaen" w:hAnsi="Sylfaen" w:cs="Cambria Math"/>
          <w:color w:val="333333"/>
          <w:szCs w:val="22"/>
          <w:shd w:val="clear" w:color="auto" w:fill="FFFFFF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Երեխաներն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ու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երիտասարդները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պետք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է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մասնակցեն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կլիմայի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վերաբերյալ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բոլոր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որոշումների</w:t>
      </w:r>
      <w:r w:rsidR="00CD506E">
        <w:rPr>
          <w:rFonts w:ascii="Sylfaen" w:hAnsi="Sylfaen"/>
          <w:szCs w:val="22"/>
          <w:lang w:val="af-ZA"/>
        </w:rPr>
        <w:t xml:space="preserve"> </w:t>
      </w:r>
      <w:r w:rsidRPr="00F77F25">
        <w:rPr>
          <w:rFonts w:ascii="Sylfaen" w:hAnsi="Sylfaen"/>
          <w:szCs w:val="22"/>
          <w:lang w:val="af-ZA"/>
        </w:rPr>
        <w:t>կայացմանը:</w:t>
      </w:r>
      <w:bookmarkEnd w:id="0"/>
      <w:bookmarkEnd w:id="1"/>
    </w:p>
    <w:p w14:paraId="3D55331F" w14:textId="2F01AF09" w:rsidR="00BE2AA3" w:rsidRPr="00F77F25" w:rsidRDefault="00BE2AA3" w:rsidP="00F77F25">
      <w:pPr>
        <w:pStyle w:val="ListParagraph"/>
        <w:numPr>
          <w:ilvl w:val="0"/>
          <w:numId w:val="10"/>
        </w:numPr>
        <w:spacing w:after="0" w:line="240" w:lineRule="auto"/>
        <w:rPr>
          <w:rFonts w:ascii="Sylfaen" w:eastAsia="Verdana" w:hAnsi="Sylfaen" w:cs="Verdana"/>
          <w:color w:val="000000" w:themeColor="text1"/>
          <w:szCs w:val="22"/>
          <w:lang w:val="af-ZA"/>
        </w:rPr>
      </w:pP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Ապահովել,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որ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ՔՈՎԻԴ-19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համավարակից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հետո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վերականգնումը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լինի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«կանաչ»,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ցածր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ածխածնային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և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ներառական,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այնպես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որ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կլիմայի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ճգնաժամին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դիմակայելու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և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դրան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արձագանքելու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ապագա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սերունդների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կարողությունը</w:t>
      </w:r>
      <w:r w:rsidR="00CD506E">
        <w:rPr>
          <w:rFonts w:ascii="Sylfaen" w:eastAsia="Verdana" w:hAnsi="Sylfaen" w:cs="Verdana"/>
          <w:color w:val="000000" w:themeColor="text1"/>
          <w:szCs w:val="22"/>
          <w:lang w:val="af-ZA"/>
        </w:rPr>
        <w:t xml:space="preserve"> </w:t>
      </w:r>
      <w:r w:rsidRPr="00F77F25">
        <w:rPr>
          <w:rFonts w:ascii="Sylfaen" w:eastAsia="Verdana" w:hAnsi="Sylfaen" w:cs="Verdana"/>
          <w:color w:val="000000" w:themeColor="text1"/>
          <w:szCs w:val="22"/>
          <w:lang w:val="af-ZA"/>
        </w:rPr>
        <w:t>չխաթարվի:</w:t>
      </w:r>
    </w:p>
    <w:sectPr w:rsidR="00BE2AA3" w:rsidRPr="00F77F25" w:rsidSect="003770A4">
      <w:headerReference w:type="default" r:id="rId7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C926" w14:textId="77777777" w:rsidR="00C6677F" w:rsidRDefault="00C6677F" w:rsidP="00BE2AA3">
      <w:r>
        <w:separator/>
      </w:r>
    </w:p>
  </w:endnote>
  <w:endnote w:type="continuationSeparator" w:id="0">
    <w:p w14:paraId="2126940F" w14:textId="77777777" w:rsidR="00C6677F" w:rsidRDefault="00C6677F" w:rsidP="00BE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 (Body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CC60" w14:textId="77777777" w:rsidR="00C6677F" w:rsidRDefault="00C6677F" w:rsidP="00BE2AA3">
      <w:r>
        <w:separator/>
      </w:r>
    </w:p>
  </w:footnote>
  <w:footnote w:type="continuationSeparator" w:id="0">
    <w:p w14:paraId="6AEB3B61" w14:textId="77777777" w:rsidR="00C6677F" w:rsidRDefault="00C6677F" w:rsidP="00BE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0E81" w14:textId="77777777" w:rsidR="003770A4" w:rsidRDefault="00693FD4">
    <w:pPr>
      <w:pStyle w:val="Header"/>
    </w:pPr>
    <w:r>
      <w:rPr>
        <w:rFonts w:ascii="Verdana" w:hAnsi="Verdana"/>
        <w:b/>
        <w:bCs/>
        <w:noProof/>
        <w:color w:val="FF0000"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1DEE693A" wp14:editId="5E4789D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213F"/>
    <w:multiLevelType w:val="hybridMultilevel"/>
    <w:tmpl w:val="65E6C77A"/>
    <w:lvl w:ilvl="0" w:tplc="EB2EFFE4">
      <w:numFmt w:val="bullet"/>
      <w:lvlText w:val="•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4BFE"/>
    <w:multiLevelType w:val="hybridMultilevel"/>
    <w:tmpl w:val="253EF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20D"/>
    <w:multiLevelType w:val="hybridMultilevel"/>
    <w:tmpl w:val="D8AA79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352C4D"/>
    <w:multiLevelType w:val="hybridMultilevel"/>
    <w:tmpl w:val="756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1760"/>
    <w:multiLevelType w:val="hybridMultilevel"/>
    <w:tmpl w:val="DF42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F21F4"/>
    <w:multiLevelType w:val="hybridMultilevel"/>
    <w:tmpl w:val="55BEB0E6"/>
    <w:lvl w:ilvl="0" w:tplc="D8E44A7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C114C"/>
    <w:multiLevelType w:val="hybridMultilevel"/>
    <w:tmpl w:val="F51E34C2"/>
    <w:lvl w:ilvl="0" w:tplc="FD508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0640B"/>
    <w:multiLevelType w:val="hybridMultilevel"/>
    <w:tmpl w:val="B24C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10BEE"/>
    <w:multiLevelType w:val="hybridMultilevel"/>
    <w:tmpl w:val="BA20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1014C"/>
    <w:multiLevelType w:val="hybridMultilevel"/>
    <w:tmpl w:val="78F4CDE6"/>
    <w:lvl w:ilvl="0" w:tplc="EB2EFFE4">
      <w:numFmt w:val="bullet"/>
      <w:lvlText w:val="•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A3"/>
    <w:rsid w:val="003A20AB"/>
    <w:rsid w:val="005859F9"/>
    <w:rsid w:val="00693FD4"/>
    <w:rsid w:val="008A1D32"/>
    <w:rsid w:val="00922E50"/>
    <w:rsid w:val="0095064B"/>
    <w:rsid w:val="00AF48DA"/>
    <w:rsid w:val="00BE2AA3"/>
    <w:rsid w:val="00C6677F"/>
    <w:rsid w:val="00CD506E"/>
    <w:rsid w:val="00DC3367"/>
    <w:rsid w:val="00F77F25"/>
    <w:rsid w:val="00F9314B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7A9F"/>
  <w15:chartTrackingRefBased/>
  <w15:docId w15:val="{434F5370-EE58-4002-A774-6999F19F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BE2AA3"/>
    <w:pPr>
      <w:keepLines w:val="0"/>
      <w:tabs>
        <w:tab w:val="left" w:pos="990"/>
      </w:tabs>
      <w:spacing w:before="0"/>
      <w:ind w:left="907" w:hanging="907"/>
      <w:outlineLvl w:val="2"/>
    </w:pPr>
    <w:rPr>
      <w:rFonts w:ascii="Arial" w:eastAsia="Times New Roman" w:hAnsi="Arial" w:cs="Times New Roman"/>
      <w:b/>
      <w:caps/>
      <w:color w:val="0099FF"/>
      <w:spacing w:val="-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A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BE2AA3"/>
    <w:rPr>
      <w:rFonts w:ascii="Arial" w:eastAsia="Times New Roman" w:hAnsi="Arial" w:cs="Times New Roman"/>
      <w:b/>
      <w:caps/>
      <w:color w:val="0099FF"/>
      <w:spacing w:val="-2"/>
      <w:sz w:val="36"/>
      <w:szCs w:val="36"/>
      <w:lang w:val="en-AU" w:eastAsia="en-GB"/>
    </w:rPr>
  </w:style>
  <w:style w:type="character" w:styleId="Hyperlink">
    <w:name w:val="Hyperlink"/>
    <w:basedOn w:val="DefaultParagraphFont"/>
    <w:uiPriority w:val="99"/>
    <w:rsid w:val="00BE2A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2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AA3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Footer">
    <w:name w:val="footer"/>
    <w:basedOn w:val="Normal"/>
    <w:link w:val="FooterChar"/>
    <w:uiPriority w:val="99"/>
    <w:rsid w:val="00BE2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A3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BE2AA3"/>
    <w:pPr>
      <w:spacing w:after="200" w:line="276" w:lineRule="auto"/>
      <w:ind w:left="720"/>
      <w:contextualSpacing/>
    </w:pPr>
    <w:rPr>
      <w:rFonts w:ascii="Calibri" w:hAnsi="Calibri"/>
      <w:sz w:val="22"/>
      <w:lang w:val="en-GB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BE2AA3"/>
    <w:rPr>
      <w:rFonts w:ascii="Calibri" w:eastAsia="Times New Roman" w:hAnsi="Calibri" w:cs="Times New Roman"/>
      <w:szCs w:val="24"/>
      <w:lang w:val="en-GB" w:eastAsia="en-GB"/>
    </w:rPr>
  </w:style>
  <w:style w:type="paragraph" w:customStyle="1" w:styleId="Bullets">
    <w:name w:val="Bullets"/>
    <w:basedOn w:val="ListParagraph"/>
    <w:uiPriority w:val="2"/>
    <w:qFormat/>
    <w:rsid w:val="00BE2AA3"/>
    <w:pPr>
      <w:numPr>
        <w:numId w:val="1"/>
      </w:numPr>
      <w:spacing w:after="0" w:line="240" w:lineRule="auto"/>
    </w:pPr>
    <w:rPr>
      <w:rFonts w:ascii="Arial" w:eastAsiaTheme="minorHAnsi" w:hAnsi="Arial" w:cs="Vrinda (Body CS)"/>
      <w:color w:val="000000" w:themeColor="text1"/>
      <w:szCs w:val="22"/>
      <w:lang w:eastAsia="en-US"/>
    </w:rPr>
  </w:style>
  <w:style w:type="character" w:customStyle="1" w:styleId="normaltextrun">
    <w:name w:val="normaltextrun"/>
    <w:basedOn w:val="DefaultParagraphFont"/>
    <w:rsid w:val="00BE2AA3"/>
  </w:style>
  <w:style w:type="character" w:customStyle="1" w:styleId="apple-converted-space">
    <w:name w:val="apple-converted-space"/>
    <w:basedOn w:val="DefaultParagraphFont"/>
    <w:rsid w:val="00BE2AA3"/>
  </w:style>
  <w:style w:type="character" w:styleId="CommentReference">
    <w:name w:val="annotation reference"/>
    <w:basedOn w:val="DefaultParagraphFont"/>
    <w:uiPriority w:val="99"/>
    <w:semiHidden/>
    <w:unhideWhenUsed/>
    <w:rsid w:val="00BE2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AA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AA3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A3"/>
    <w:rPr>
      <w:rFonts w:ascii="Verdana" w:hAnsi="Verdan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A3"/>
    <w:rPr>
      <w:rFonts w:ascii="Verdana" w:eastAsia="Times New Roman" w:hAnsi="Verdana" w:cs="Times New Roman"/>
      <w:sz w:val="18"/>
      <w:szCs w:val="18"/>
      <w:lang w:val="en-AU" w:eastAsia="en-GB"/>
    </w:rPr>
  </w:style>
  <w:style w:type="paragraph" w:styleId="Revision">
    <w:name w:val="Revision"/>
    <w:hidden/>
    <w:uiPriority w:val="99"/>
    <w:semiHidden/>
    <w:rsid w:val="00B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BE2AA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E2AA3"/>
    <w:rPr>
      <w:color w:val="2B579A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BE2AA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AA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BE2AA3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2</cp:revision>
  <dcterms:created xsi:type="dcterms:W3CDTF">2021-08-20T06:15:00Z</dcterms:created>
  <dcterms:modified xsi:type="dcterms:W3CDTF">2021-08-20T06:15:00Z</dcterms:modified>
</cp:coreProperties>
</file>