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0C35" w14:textId="77777777" w:rsidR="00FB38E0" w:rsidRPr="00FB38E0" w:rsidRDefault="00FB38E0" w:rsidP="00FB38E0">
      <w:pPr>
        <w:shd w:val="clear" w:color="auto" w:fill="FFFFFF"/>
        <w:spacing w:after="0" w:line="264" w:lineRule="atLeast"/>
        <w:jc w:val="center"/>
        <w:outlineLvl w:val="0"/>
        <w:rPr>
          <w:rFonts w:eastAsia="Times New Roman" w:cstheme="minorHAnsi"/>
          <w:b/>
          <w:bCs/>
          <w:color w:val="222222"/>
          <w:kern w:val="36"/>
          <w:sz w:val="28"/>
          <w:szCs w:val="28"/>
        </w:rPr>
      </w:pPr>
      <w:r w:rsidRPr="00FB38E0">
        <w:rPr>
          <w:rFonts w:eastAsia="Times New Roman" w:cstheme="minorHAnsi"/>
          <w:b/>
          <w:bCs/>
          <w:color w:val="222222"/>
          <w:kern w:val="36"/>
          <w:sz w:val="28"/>
          <w:szCs w:val="28"/>
        </w:rPr>
        <w:t>UNHCR: World leaders must act to reverse the trend of soaring displacement</w:t>
      </w:r>
    </w:p>
    <w:p w14:paraId="77593A4B" w14:textId="77777777" w:rsidR="00FB38E0" w:rsidRDefault="00FB38E0" w:rsidP="00FB38E0">
      <w:pPr>
        <w:shd w:val="clear" w:color="auto" w:fill="FFFFFF"/>
        <w:spacing w:after="0" w:line="240" w:lineRule="auto"/>
        <w:rPr>
          <w:rFonts w:eastAsia="Times New Roman" w:cstheme="minorHAnsi"/>
          <w:color w:val="222222"/>
        </w:rPr>
      </w:pPr>
    </w:p>
    <w:p w14:paraId="476A9DD6" w14:textId="0CA37F59" w:rsidR="00FB38E0" w:rsidRPr="00FB38E0" w:rsidRDefault="00FB38E0" w:rsidP="00FB38E0">
      <w:pPr>
        <w:shd w:val="clear" w:color="auto" w:fill="FFFFFF"/>
        <w:spacing w:after="0" w:line="240" w:lineRule="auto"/>
        <w:rPr>
          <w:rFonts w:eastAsia="Times New Roman" w:cstheme="minorHAnsi"/>
          <w:color w:val="222222"/>
        </w:rPr>
      </w:pPr>
      <w:r w:rsidRPr="00FB38E0">
        <w:rPr>
          <w:rFonts w:eastAsia="Times New Roman" w:cstheme="minorHAnsi"/>
          <w:color w:val="222222"/>
        </w:rPr>
        <w:t>UNHCR, the UN Refugee Agency, is today urging world leaders to step up their efforts to foster peace, stability and cooperation in order to halt and begin reversing nearly a decade-long trend of surging displacement driven by violence and persecution.</w:t>
      </w:r>
      <w:r w:rsidRPr="00FB38E0">
        <w:rPr>
          <w:rFonts w:eastAsia="Times New Roman" w:cstheme="minorHAnsi"/>
          <w:color w:val="222222"/>
        </w:rPr>
        <w:br/>
      </w:r>
      <w:r w:rsidRPr="00FB38E0">
        <w:rPr>
          <w:rFonts w:eastAsia="Times New Roman" w:cstheme="minorHAnsi"/>
          <w:color w:val="222222"/>
        </w:rPr>
        <w:br/>
        <w:t>Despite the pandemic, the number of people fleeing wars, violence, persecution and human rights violations in 2020 rose to nearly 82.4 million people, according to UNHCR’s latest annual </w:t>
      </w:r>
      <w:hyperlink r:id="rId5" w:history="1">
        <w:r w:rsidRPr="00FB38E0">
          <w:rPr>
            <w:rFonts w:eastAsia="Times New Roman" w:cstheme="minorHAnsi"/>
            <w:color w:val="0072BC"/>
            <w:u w:val="single"/>
          </w:rPr>
          <w:t>Global Trends report</w:t>
        </w:r>
      </w:hyperlink>
      <w:r w:rsidRPr="00FB38E0">
        <w:rPr>
          <w:rFonts w:eastAsia="Times New Roman" w:cstheme="minorHAnsi"/>
          <w:color w:val="222222"/>
        </w:rPr>
        <w:t> released today in Geneva. This is a further four per cent increase on top of the already record-high 79.5 million at the end of 2019.</w:t>
      </w:r>
      <w:r w:rsidRPr="00FB38E0">
        <w:rPr>
          <w:rFonts w:eastAsia="Times New Roman" w:cstheme="minorHAnsi"/>
          <w:color w:val="222222"/>
        </w:rPr>
        <w:br/>
      </w:r>
      <w:r w:rsidRPr="00FB38E0">
        <w:rPr>
          <w:rFonts w:eastAsia="Times New Roman" w:cstheme="minorHAnsi"/>
          <w:color w:val="222222"/>
        </w:rPr>
        <w:br/>
        <w:t>The report shows that by the end of 2020 there were 20.7 million refugees under UNHCR mandate, 5.7 million Palestine refugees and 3.9 million Venezuelans displaced abroad. Another 48 million people were internally displaced (IDPs) within their own countries. A further 4.1 million were asylum-seekers. These numbers indicate that despite the pandemic and calls for a global ceasefire, conflict continued to chase people from their homes.</w:t>
      </w:r>
      <w:r w:rsidRPr="00FB38E0">
        <w:rPr>
          <w:rFonts w:eastAsia="Times New Roman" w:cstheme="minorHAnsi"/>
          <w:color w:val="222222"/>
        </w:rPr>
        <w:br/>
      </w:r>
      <w:r w:rsidRPr="00FB38E0">
        <w:rPr>
          <w:rFonts w:eastAsia="Times New Roman" w:cstheme="minorHAnsi"/>
          <w:color w:val="222222"/>
        </w:rPr>
        <w:br/>
        <w:t>“Behind each number is a person forced from their home and a story of displacement, dispossession and suffering. They merit our attention and support not just with humanitarian aid, but in finding solutions to their plight.”</w:t>
      </w:r>
      <w:r w:rsidRPr="00FB38E0">
        <w:rPr>
          <w:rFonts w:eastAsia="Times New Roman" w:cstheme="minorHAnsi"/>
          <w:color w:val="222222"/>
        </w:rPr>
        <w:br/>
      </w:r>
      <w:r w:rsidRPr="00FB38E0">
        <w:rPr>
          <w:rFonts w:eastAsia="Times New Roman" w:cstheme="minorHAnsi"/>
          <w:color w:val="222222"/>
        </w:rPr>
        <w:br/>
        <w:t>“While the 1951 Refugee Convention and the Global Compact on Refugees provide the legal framework and tools to respond to displacement, we need much greater political will to address conflicts and persecution that force people to flee in the first place,” said the UN High Commissioner for Refugees, Filippo Grandi.</w:t>
      </w:r>
      <w:r w:rsidRPr="00FB38E0">
        <w:rPr>
          <w:rFonts w:eastAsia="Times New Roman" w:cstheme="minorHAnsi"/>
          <w:color w:val="222222"/>
        </w:rPr>
        <w:br/>
      </w:r>
      <w:r w:rsidRPr="00FB38E0">
        <w:rPr>
          <w:rFonts w:eastAsia="Times New Roman" w:cstheme="minorHAnsi"/>
          <w:color w:val="222222"/>
        </w:rPr>
        <w:br/>
        <w:t>Girls and boys under the age of 18 account for 42 per cent of all forcibly displaced people. They are particularly vulnerable, especially when crises continue for years. New UNHCR estimates show that almost one million children were born as refugees between 2018 and 2020. Many of them may remain refugees for years to come.</w:t>
      </w:r>
      <w:r w:rsidRPr="00FB38E0">
        <w:rPr>
          <w:rFonts w:eastAsia="Times New Roman" w:cstheme="minorHAnsi"/>
          <w:color w:val="222222"/>
        </w:rPr>
        <w:br/>
      </w:r>
      <w:r w:rsidRPr="00FB38E0">
        <w:rPr>
          <w:rFonts w:eastAsia="Times New Roman" w:cstheme="minorHAnsi"/>
          <w:color w:val="222222"/>
        </w:rPr>
        <w:br/>
        <w:t>“The tragedy of so many children being born into exile should be reason enough to make far greater efforts to prevent and end conflict and violence,” said Grandi.</w:t>
      </w:r>
      <w:r w:rsidRPr="00FB38E0">
        <w:rPr>
          <w:rFonts w:eastAsia="Times New Roman" w:cstheme="minorHAnsi"/>
          <w:color w:val="222222"/>
        </w:rPr>
        <w:br/>
      </w:r>
      <w:r w:rsidRPr="00FB38E0">
        <w:rPr>
          <w:rFonts w:eastAsia="Times New Roman" w:cstheme="minorHAnsi"/>
          <w:color w:val="222222"/>
        </w:rPr>
        <w:br/>
        <w:t>The report also notes that at the peak of the pandemic in 2020, over 160 countries had closed their borders, with 99 States making no exception for people seeking protection. Yet with improved measures - such as medical screenings at borders, health certification or temporary quarantine upon arrival, simplified registration procedures and remote interviewing, more and more countries found ways to ensure access to asylum while trying to stem the spread of the pandemic.</w:t>
      </w:r>
      <w:r w:rsidRPr="00FB38E0">
        <w:rPr>
          <w:rFonts w:eastAsia="Times New Roman" w:cstheme="minorHAnsi"/>
          <w:color w:val="222222"/>
        </w:rPr>
        <w:br/>
      </w:r>
      <w:r w:rsidRPr="00FB38E0">
        <w:rPr>
          <w:rFonts w:eastAsia="Times New Roman" w:cstheme="minorHAnsi"/>
          <w:color w:val="222222"/>
        </w:rPr>
        <w:br/>
        <w:t xml:space="preserve">While people continued to flee across borders, millions more were displaced within their own countries. Driven mostly by crises in Ethiopia, Sudan, Sahel countries, Mozambique, Yemen, </w:t>
      </w:r>
      <w:proofErr w:type="gramStart"/>
      <w:r w:rsidRPr="00FB38E0">
        <w:rPr>
          <w:rFonts w:eastAsia="Times New Roman" w:cstheme="minorHAnsi"/>
          <w:color w:val="222222"/>
        </w:rPr>
        <w:t>Afghanistan</w:t>
      </w:r>
      <w:proofErr w:type="gramEnd"/>
      <w:r w:rsidRPr="00FB38E0">
        <w:rPr>
          <w:rFonts w:eastAsia="Times New Roman" w:cstheme="minorHAnsi"/>
          <w:color w:val="222222"/>
        </w:rPr>
        <w:t xml:space="preserve"> and Colombia the number of internally displaced people rose by more than 2.3 million.</w:t>
      </w:r>
    </w:p>
    <w:p w14:paraId="6035F9F9" w14:textId="77777777" w:rsidR="00FB38E0" w:rsidRPr="00FB38E0" w:rsidRDefault="00FB38E0" w:rsidP="00FB38E0">
      <w:pPr>
        <w:shd w:val="clear" w:color="auto" w:fill="FFFFFF"/>
        <w:spacing w:after="0" w:line="240" w:lineRule="auto"/>
        <w:rPr>
          <w:rFonts w:eastAsia="Times New Roman" w:cstheme="minorHAnsi"/>
          <w:color w:val="222222"/>
        </w:rPr>
      </w:pPr>
      <w:r w:rsidRPr="00FB38E0">
        <w:rPr>
          <w:rFonts w:eastAsia="Times New Roman" w:cstheme="minorHAnsi"/>
          <w:color w:val="222222"/>
        </w:rPr>
        <w:t xml:space="preserve">Over the course of 2020, some 3.2 million IDPs and just 251,000 refugees returned to their homes –a 40 and 21 per cent drop, respectively, compared to 2019. Another 33,800 refugees were naturalized by their countries of asylum. Refugee resettlement registered a drastic plunge - just 34,400 refugees were resettled last year, the lowest level in 20 years – a consequence of reduced number of resettlement </w:t>
      </w:r>
      <w:r w:rsidRPr="00FB38E0">
        <w:rPr>
          <w:rFonts w:eastAsia="Times New Roman" w:cstheme="minorHAnsi"/>
          <w:color w:val="222222"/>
        </w:rPr>
        <w:lastRenderedPageBreak/>
        <w:t>places and Covid-19.</w:t>
      </w:r>
      <w:r w:rsidRPr="00FB38E0">
        <w:rPr>
          <w:rFonts w:eastAsia="Times New Roman" w:cstheme="minorHAnsi"/>
          <w:color w:val="222222"/>
        </w:rPr>
        <w:br/>
      </w:r>
      <w:r w:rsidRPr="00FB38E0">
        <w:rPr>
          <w:rFonts w:eastAsia="Times New Roman" w:cstheme="minorHAnsi"/>
          <w:color w:val="222222"/>
        </w:rPr>
        <w:br/>
        <w:t>“Solutions require global leaders and those with influence to put aside their differences, end an egoistic approach to politics, and instead focus on preventing and solving conflict and ensuring respect for human rights,” said Grandi.</w:t>
      </w:r>
    </w:p>
    <w:p w14:paraId="63E102DE" w14:textId="77777777" w:rsidR="00FB38E0" w:rsidRDefault="00FB38E0" w:rsidP="00FB38E0">
      <w:pPr>
        <w:shd w:val="clear" w:color="auto" w:fill="FFFFFF"/>
        <w:spacing w:after="0" w:line="240" w:lineRule="auto"/>
        <w:rPr>
          <w:rFonts w:eastAsia="Times New Roman" w:cstheme="minorHAnsi"/>
          <w:b/>
          <w:bCs/>
          <w:color w:val="222222"/>
        </w:rPr>
      </w:pPr>
    </w:p>
    <w:p w14:paraId="602D6EE5" w14:textId="77777777" w:rsidR="00FB38E0" w:rsidRDefault="00FB38E0" w:rsidP="00FB38E0">
      <w:pPr>
        <w:shd w:val="clear" w:color="auto" w:fill="FFFFFF"/>
        <w:spacing w:after="0" w:line="240" w:lineRule="auto"/>
        <w:rPr>
          <w:rFonts w:eastAsia="Times New Roman" w:cstheme="minorHAnsi"/>
          <w:b/>
          <w:bCs/>
          <w:color w:val="222222"/>
        </w:rPr>
      </w:pPr>
    </w:p>
    <w:p w14:paraId="11C3C07E" w14:textId="4A37F7E2" w:rsidR="00FB38E0" w:rsidRPr="00FB38E0" w:rsidRDefault="00FB38E0" w:rsidP="00FB38E0">
      <w:pPr>
        <w:shd w:val="clear" w:color="auto" w:fill="FFFFFF"/>
        <w:spacing w:after="0" w:line="240" w:lineRule="auto"/>
        <w:rPr>
          <w:rFonts w:eastAsia="Times New Roman" w:cstheme="minorHAnsi"/>
          <w:color w:val="222222"/>
        </w:rPr>
      </w:pPr>
      <w:r w:rsidRPr="00FB38E0">
        <w:rPr>
          <w:rFonts w:eastAsia="Times New Roman" w:cstheme="minorHAnsi"/>
          <w:b/>
          <w:bCs/>
          <w:color w:val="222222"/>
        </w:rPr>
        <w:t>UNHCR 2020 Global Trends Report – key data:</w:t>
      </w:r>
    </w:p>
    <w:p w14:paraId="1DBC5EFE" w14:textId="77777777" w:rsidR="00FB38E0" w:rsidRPr="00FB38E0" w:rsidRDefault="00FB38E0" w:rsidP="00FB38E0">
      <w:pPr>
        <w:numPr>
          <w:ilvl w:val="0"/>
          <w:numId w:val="1"/>
        </w:numPr>
        <w:shd w:val="clear" w:color="auto" w:fill="FFFFFF"/>
        <w:spacing w:before="100" w:beforeAutospacing="1" w:after="100" w:afterAutospacing="1" w:line="336" w:lineRule="atLeast"/>
        <w:rPr>
          <w:rFonts w:eastAsia="Times New Roman" w:cstheme="minorHAnsi"/>
          <w:color w:val="222222"/>
        </w:rPr>
      </w:pPr>
      <w:r w:rsidRPr="00FB38E0">
        <w:rPr>
          <w:rFonts w:eastAsia="Times New Roman" w:cstheme="minorHAnsi"/>
          <w:color w:val="222222"/>
        </w:rPr>
        <w:t>82.4 million people forcibly displaced globally (79.5 million in 2019) – a 4 per cent increase</w:t>
      </w:r>
    </w:p>
    <w:p w14:paraId="5E94F91C" w14:textId="77777777" w:rsidR="00FB38E0" w:rsidRPr="00FB38E0" w:rsidRDefault="00FB38E0" w:rsidP="00FB38E0">
      <w:pPr>
        <w:numPr>
          <w:ilvl w:val="1"/>
          <w:numId w:val="1"/>
        </w:numPr>
        <w:shd w:val="clear" w:color="auto" w:fill="FFFFFF"/>
        <w:spacing w:before="100" w:beforeAutospacing="1" w:after="100" w:afterAutospacing="1" w:line="336" w:lineRule="atLeast"/>
        <w:rPr>
          <w:rFonts w:eastAsia="Times New Roman" w:cstheme="minorHAnsi"/>
          <w:color w:val="222222"/>
        </w:rPr>
      </w:pPr>
      <w:r w:rsidRPr="00FB38E0">
        <w:rPr>
          <w:rFonts w:eastAsia="Times New Roman" w:cstheme="minorHAnsi"/>
          <w:color w:val="222222"/>
        </w:rPr>
        <w:t>26.4 million refugees (26.0 million in 2019) including:</w:t>
      </w:r>
    </w:p>
    <w:p w14:paraId="142581EA" w14:textId="77777777" w:rsidR="00FB38E0" w:rsidRPr="00FB38E0" w:rsidRDefault="00FB38E0" w:rsidP="00FB38E0">
      <w:pPr>
        <w:numPr>
          <w:ilvl w:val="2"/>
          <w:numId w:val="1"/>
        </w:numPr>
        <w:shd w:val="clear" w:color="auto" w:fill="FFFFFF"/>
        <w:spacing w:before="100" w:beforeAutospacing="1" w:after="100" w:afterAutospacing="1" w:line="336" w:lineRule="atLeast"/>
        <w:rPr>
          <w:rFonts w:eastAsia="Times New Roman" w:cstheme="minorHAnsi"/>
          <w:color w:val="222222"/>
        </w:rPr>
      </w:pPr>
      <w:r w:rsidRPr="00FB38E0">
        <w:rPr>
          <w:rFonts w:eastAsia="Times New Roman" w:cstheme="minorHAnsi"/>
          <w:color w:val="222222"/>
        </w:rPr>
        <w:t>20.7 million refugees under UNHCR’s mandate (20.4 million in 2019)</w:t>
      </w:r>
    </w:p>
    <w:p w14:paraId="7DF5A035" w14:textId="77777777" w:rsidR="00FB38E0" w:rsidRPr="00FB38E0" w:rsidRDefault="00FB38E0" w:rsidP="00FB38E0">
      <w:pPr>
        <w:numPr>
          <w:ilvl w:val="2"/>
          <w:numId w:val="1"/>
        </w:numPr>
        <w:shd w:val="clear" w:color="auto" w:fill="FFFFFF"/>
        <w:spacing w:before="100" w:beforeAutospacing="1" w:after="0" w:line="336" w:lineRule="atLeast"/>
        <w:rPr>
          <w:rFonts w:eastAsia="Times New Roman" w:cstheme="minorHAnsi"/>
          <w:color w:val="222222"/>
        </w:rPr>
      </w:pPr>
      <w:r w:rsidRPr="00FB38E0">
        <w:rPr>
          <w:rFonts w:eastAsia="Times New Roman" w:cstheme="minorHAnsi"/>
          <w:color w:val="222222"/>
        </w:rPr>
        <w:t>5.7 million Palestine refugees under UNRWA’s mandate (5.6 million in 2019)</w:t>
      </w:r>
    </w:p>
    <w:p w14:paraId="531005EB" w14:textId="77777777" w:rsidR="00FB38E0" w:rsidRPr="00FB38E0" w:rsidRDefault="00FB38E0" w:rsidP="00FB38E0">
      <w:pPr>
        <w:numPr>
          <w:ilvl w:val="1"/>
          <w:numId w:val="1"/>
        </w:numPr>
        <w:shd w:val="clear" w:color="auto" w:fill="FFFFFF"/>
        <w:spacing w:before="100" w:beforeAutospacing="1" w:after="100" w:afterAutospacing="1" w:line="336" w:lineRule="atLeast"/>
        <w:rPr>
          <w:rFonts w:eastAsia="Times New Roman" w:cstheme="minorHAnsi"/>
          <w:color w:val="222222"/>
        </w:rPr>
      </w:pPr>
      <w:r w:rsidRPr="00FB38E0">
        <w:rPr>
          <w:rFonts w:eastAsia="Times New Roman" w:cstheme="minorHAnsi"/>
          <w:color w:val="222222"/>
        </w:rPr>
        <w:t>48.0 million internally displaced people (45.7 million in 2019)</w:t>
      </w:r>
    </w:p>
    <w:p w14:paraId="28BFDB2B" w14:textId="77777777" w:rsidR="00FB38E0" w:rsidRPr="00FB38E0" w:rsidRDefault="00FB38E0" w:rsidP="00FB38E0">
      <w:pPr>
        <w:numPr>
          <w:ilvl w:val="1"/>
          <w:numId w:val="1"/>
        </w:numPr>
        <w:shd w:val="clear" w:color="auto" w:fill="FFFFFF"/>
        <w:spacing w:before="100" w:beforeAutospacing="1" w:after="100" w:afterAutospacing="1" w:line="336" w:lineRule="atLeast"/>
        <w:rPr>
          <w:rFonts w:eastAsia="Times New Roman" w:cstheme="minorHAnsi"/>
          <w:color w:val="222222"/>
        </w:rPr>
      </w:pPr>
      <w:r w:rsidRPr="00FB38E0">
        <w:rPr>
          <w:rFonts w:eastAsia="Times New Roman" w:cstheme="minorHAnsi"/>
          <w:color w:val="222222"/>
        </w:rPr>
        <w:t>4.1 million asylum-seekers (4.1 million in 2019)</w:t>
      </w:r>
    </w:p>
    <w:p w14:paraId="6347CF72" w14:textId="77777777" w:rsidR="00FB38E0" w:rsidRPr="00FB38E0" w:rsidRDefault="00FB38E0" w:rsidP="00FB38E0">
      <w:pPr>
        <w:numPr>
          <w:ilvl w:val="1"/>
          <w:numId w:val="1"/>
        </w:numPr>
        <w:shd w:val="clear" w:color="auto" w:fill="FFFFFF"/>
        <w:spacing w:before="100" w:beforeAutospacing="1" w:after="0" w:line="336" w:lineRule="atLeast"/>
        <w:rPr>
          <w:rFonts w:eastAsia="Times New Roman" w:cstheme="minorHAnsi"/>
          <w:color w:val="222222"/>
        </w:rPr>
      </w:pPr>
      <w:r w:rsidRPr="00FB38E0">
        <w:rPr>
          <w:rFonts w:eastAsia="Times New Roman" w:cstheme="minorHAnsi"/>
          <w:color w:val="222222"/>
        </w:rPr>
        <w:t>3.9 million Venezuelans displaced abroad (3.6 million in 2019)</w:t>
      </w:r>
    </w:p>
    <w:p w14:paraId="54EE258D" w14:textId="77777777" w:rsidR="00FB38E0" w:rsidRPr="00FB38E0" w:rsidRDefault="00FB38E0" w:rsidP="00FB38E0">
      <w:pPr>
        <w:numPr>
          <w:ilvl w:val="0"/>
          <w:numId w:val="1"/>
        </w:numPr>
        <w:shd w:val="clear" w:color="auto" w:fill="FFFFFF"/>
        <w:spacing w:before="100" w:beforeAutospacing="1" w:after="100" w:afterAutospacing="1" w:line="336" w:lineRule="atLeast"/>
        <w:rPr>
          <w:rFonts w:eastAsia="Times New Roman" w:cstheme="minorHAnsi"/>
          <w:color w:val="222222"/>
        </w:rPr>
      </w:pPr>
      <w:r w:rsidRPr="00FB38E0">
        <w:rPr>
          <w:rFonts w:eastAsia="Times New Roman" w:cstheme="minorHAnsi"/>
          <w:color w:val="222222"/>
        </w:rPr>
        <w:t>2020 is the ninth year of uninterrupted rise in forced displacement worldwide. Today, one per cent of humanity is displaced and there are twice as many forcibly displaced people than in 2011 when the total was just under 40 million.</w:t>
      </w:r>
    </w:p>
    <w:p w14:paraId="4F236398" w14:textId="77777777" w:rsidR="00FB38E0" w:rsidRPr="00FB38E0" w:rsidRDefault="00FB38E0" w:rsidP="00FB38E0">
      <w:pPr>
        <w:numPr>
          <w:ilvl w:val="0"/>
          <w:numId w:val="1"/>
        </w:numPr>
        <w:shd w:val="clear" w:color="auto" w:fill="FFFFFF"/>
        <w:spacing w:before="100" w:beforeAutospacing="1" w:after="100" w:afterAutospacing="1" w:line="336" w:lineRule="atLeast"/>
        <w:rPr>
          <w:rFonts w:eastAsia="Times New Roman" w:cstheme="minorHAnsi"/>
          <w:color w:val="222222"/>
        </w:rPr>
      </w:pPr>
      <w:r w:rsidRPr="00FB38E0">
        <w:rPr>
          <w:rFonts w:eastAsia="Times New Roman" w:cstheme="minorHAnsi"/>
          <w:color w:val="222222"/>
        </w:rPr>
        <w:t>More than two thirds of all people who fled abroad came from just five countries: Syria (6.7 million), Venezuela (4.0 million), Afghanistan (2.6 million), South Sudan (2.2 million) and Myanmar (1.1 million).</w:t>
      </w:r>
    </w:p>
    <w:p w14:paraId="1BB0A21A" w14:textId="77777777" w:rsidR="00FB38E0" w:rsidRPr="00FB38E0" w:rsidRDefault="00FB38E0" w:rsidP="00FB38E0">
      <w:pPr>
        <w:numPr>
          <w:ilvl w:val="0"/>
          <w:numId w:val="1"/>
        </w:numPr>
        <w:shd w:val="clear" w:color="auto" w:fill="FFFFFF"/>
        <w:spacing w:before="100" w:beforeAutospacing="1" w:after="100" w:afterAutospacing="1" w:line="336" w:lineRule="atLeast"/>
        <w:rPr>
          <w:rFonts w:eastAsia="Times New Roman" w:cstheme="minorHAnsi"/>
          <w:color w:val="222222"/>
        </w:rPr>
      </w:pPr>
      <w:r w:rsidRPr="00FB38E0">
        <w:rPr>
          <w:rFonts w:eastAsia="Times New Roman" w:cstheme="minorHAnsi"/>
          <w:color w:val="222222"/>
        </w:rPr>
        <w:t xml:space="preserve">Vast majority of world’s refugees – nearly nine in 10 refugees (86 per cent) – are hosted by countries </w:t>
      </w:r>
      <w:proofErr w:type="spellStart"/>
      <w:r w:rsidRPr="00FB38E0">
        <w:rPr>
          <w:rFonts w:eastAsia="Times New Roman" w:cstheme="minorHAnsi"/>
          <w:color w:val="222222"/>
        </w:rPr>
        <w:t>neighbouring</w:t>
      </w:r>
      <w:proofErr w:type="spellEnd"/>
      <w:r w:rsidRPr="00FB38E0">
        <w:rPr>
          <w:rFonts w:eastAsia="Times New Roman" w:cstheme="minorHAnsi"/>
          <w:color w:val="222222"/>
        </w:rPr>
        <w:t xml:space="preserve"> crises areas and low- and middle-income countries. The Least Developed Countries provided asylum to 27 per cent of the total.</w:t>
      </w:r>
    </w:p>
    <w:p w14:paraId="624777CA" w14:textId="77777777" w:rsidR="00FB38E0" w:rsidRPr="00FB38E0" w:rsidRDefault="00FB38E0" w:rsidP="00FB38E0">
      <w:pPr>
        <w:numPr>
          <w:ilvl w:val="0"/>
          <w:numId w:val="1"/>
        </w:numPr>
        <w:shd w:val="clear" w:color="auto" w:fill="FFFFFF"/>
        <w:spacing w:before="100" w:beforeAutospacing="1" w:after="100" w:afterAutospacing="1" w:line="336" w:lineRule="atLeast"/>
        <w:rPr>
          <w:rFonts w:eastAsia="Times New Roman" w:cstheme="minorHAnsi"/>
          <w:color w:val="222222"/>
        </w:rPr>
      </w:pPr>
      <w:r w:rsidRPr="00FB38E0">
        <w:rPr>
          <w:rFonts w:eastAsia="Times New Roman" w:cstheme="minorHAnsi"/>
          <w:color w:val="222222"/>
        </w:rPr>
        <w:t>For the seventh year in a row, Turkey hosted the largest refugee population worldwide (3.7 million refugees), followed by Colombia (1.7 million, including Venezuelans displaced abroad), Pakistan (1.4 million), Uganda (1.4 million) and Germany (1.2 million).</w:t>
      </w:r>
    </w:p>
    <w:p w14:paraId="421E1428" w14:textId="67EBC361" w:rsidR="00FB38E0" w:rsidRPr="00FB38E0" w:rsidRDefault="00FB38E0" w:rsidP="00FB38E0">
      <w:pPr>
        <w:numPr>
          <w:ilvl w:val="0"/>
          <w:numId w:val="1"/>
        </w:numPr>
        <w:shd w:val="clear" w:color="auto" w:fill="FFFFFF"/>
        <w:spacing w:before="100" w:beforeAutospacing="1" w:after="100" w:afterAutospacing="1" w:line="336" w:lineRule="atLeast"/>
        <w:rPr>
          <w:rFonts w:eastAsia="Times New Roman" w:cstheme="minorHAnsi"/>
          <w:color w:val="222222"/>
        </w:rPr>
      </w:pPr>
      <w:r w:rsidRPr="00FB38E0">
        <w:rPr>
          <w:rFonts w:eastAsia="Times New Roman" w:cstheme="minorHAnsi"/>
          <w:color w:val="222222"/>
        </w:rPr>
        <w:t>Pending asylum applications globally remained at 2019 levels (4.1 million), but States and UNHCR collectively registered some 1.3 million individual asylum applications, one million fewer than in 2019 (43 per cent less).</w:t>
      </w:r>
    </w:p>
    <w:sectPr w:rsidR="00FB38E0" w:rsidRPr="00FB3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D3EB2"/>
    <w:multiLevelType w:val="multilevel"/>
    <w:tmpl w:val="C2C6A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E0"/>
    <w:rsid w:val="00FB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D07C"/>
  <w15:chartTrackingRefBased/>
  <w15:docId w15:val="{714BC547-CB9D-4133-A8A8-E5D92606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38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8E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B38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38E0"/>
    <w:rPr>
      <w:color w:val="0000FF"/>
      <w:u w:val="single"/>
    </w:rPr>
  </w:style>
  <w:style w:type="character" w:styleId="Strong">
    <w:name w:val="Strong"/>
    <w:basedOn w:val="DefaultParagraphFont"/>
    <w:uiPriority w:val="22"/>
    <w:qFormat/>
    <w:rsid w:val="00FB38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63013">
      <w:bodyDiv w:val="1"/>
      <w:marLeft w:val="0"/>
      <w:marRight w:val="0"/>
      <w:marTop w:val="0"/>
      <w:marBottom w:val="0"/>
      <w:divBdr>
        <w:top w:val="none" w:sz="0" w:space="0" w:color="auto"/>
        <w:left w:val="none" w:sz="0" w:space="0" w:color="auto"/>
        <w:bottom w:val="none" w:sz="0" w:space="0" w:color="auto"/>
        <w:right w:val="none" w:sz="0" w:space="0" w:color="auto"/>
      </w:divBdr>
    </w:div>
    <w:div w:id="11646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hcr.org/flagship-reports/globaltren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Alikhanova</dc:creator>
  <cp:keywords/>
  <dc:description/>
  <cp:lastModifiedBy>Mariam Alikhanova</cp:lastModifiedBy>
  <cp:revision>1</cp:revision>
  <dcterms:created xsi:type="dcterms:W3CDTF">2021-06-18T15:55:00Z</dcterms:created>
  <dcterms:modified xsi:type="dcterms:W3CDTF">2021-06-18T16:04:00Z</dcterms:modified>
</cp:coreProperties>
</file>