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357" w14:textId="0AF310FB" w:rsidR="000A2BCC" w:rsidRPr="00700205" w:rsidRDefault="000A2BCC" w:rsidP="00B26A5D">
      <w:pPr>
        <w:spacing w:after="0" w:line="240" w:lineRule="auto"/>
        <w:jc w:val="center"/>
        <w:rPr>
          <w:rFonts w:ascii="Sylfaen" w:hAnsi="Sylfaen" w:cs="Arial"/>
          <w:b/>
          <w:bCs/>
          <w:sz w:val="24"/>
          <w:szCs w:val="24"/>
        </w:rPr>
      </w:pPr>
      <w:r w:rsidRPr="00700205">
        <w:rPr>
          <w:rFonts w:ascii="Sylfaen" w:hAnsi="Sylfaen"/>
          <w:b/>
          <w:sz w:val="24"/>
        </w:rPr>
        <w:t>ՄԱԿ ՓԳՀ</w:t>
      </w:r>
      <w:r w:rsidR="00236C28" w:rsidRPr="00700205">
        <w:rPr>
          <w:rFonts w:ascii="Sylfaen" w:hAnsi="Sylfaen"/>
          <w:b/>
          <w:sz w:val="24"/>
        </w:rPr>
        <w:t>.</w:t>
      </w:r>
      <w:r w:rsidRPr="00700205">
        <w:rPr>
          <w:rFonts w:ascii="Sylfaen" w:hAnsi="Sylfaen"/>
          <w:b/>
          <w:sz w:val="24"/>
        </w:rPr>
        <w:t xml:space="preserve"> </w:t>
      </w:r>
      <w:bookmarkStart w:id="0" w:name="_Hlk74918604"/>
      <w:r w:rsidRPr="00700205">
        <w:rPr>
          <w:rFonts w:ascii="Sylfaen" w:hAnsi="Sylfaen"/>
          <w:b/>
          <w:sz w:val="24"/>
        </w:rPr>
        <w:t xml:space="preserve">Աշխարհի առաջնորդները պետք է </w:t>
      </w:r>
      <w:r w:rsidR="003B495D" w:rsidRPr="00700205">
        <w:rPr>
          <w:rFonts w:ascii="Sylfaen" w:hAnsi="Sylfaen"/>
          <w:b/>
          <w:sz w:val="24"/>
        </w:rPr>
        <w:t xml:space="preserve">ջանքեր գործադրեն` ուղղված </w:t>
      </w:r>
      <w:r w:rsidRPr="00700205">
        <w:rPr>
          <w:rFonts w:ascii="Sylfaen" w:hAnsi="Sylfaen"/>
          <w:b/>
          <w:sz w:val="24"/>
        </w:rPr>
        <w:t>տեղահանման աճի միտ</w:t>
      </w:r>
      <w:r w:rsidR="00F570D8" w:rsidRPr="00700205">
        <w:rPr>
          <w:rFonts w:ascii="Sylfaen" w:hAnsi="Sylfaen"/>
          <w:b/>
          <w:sz w:val="24"/>
        </w:rPr>
        <w:t>ման</w:t>
      </w:r>
      <w:r w:rsidRPr="00700205">
        <w:rPr>
          <w:rFonts w:ascii="Sylfaen" w:hAnsi="Sylfaen"/>
          <w:b/>
          <w:sz w:val="24"/>
        </w:rPr>
        <w:t xml:space="preserve"> հակադարձ</w:t>
      </w:r>
      <w:r w:rsidR="00F570D8" w:rsidRPr="00700205">
        <w:rPr>
          <w:rFonts w:ascii="Sylfaen" w:hAnsi="Sylfaen"/>
          <w:b/>
          <w:sz w:val="24"/>
        </w:rPr>
        <w:t>մանը</w:t>
      </w:r>
      <w:bookmarkEnd w:id="0"/>
    </w:p>
    <w:p w14:paraId="78AB6097" w14:textId="77777777" w:rsidR="00D1168E" w:rsidRPr="00700205" w:rsidRDefault="00D1168E" w:rsidP="00902C6B">
      <w:pPr>
        <w:spacing w:after="0" w:line="240" w:lineRule="auto"/>
        <w:jc w:val="both"/>
        <w:rPr>
          <w:rFonts w:ascii="Sylfaen" w:hAnsi="Sylfaen" w:cs="Arial"/>
          <w:sz w:val="24"/>
          <w:szCs w:val="24"/>
        </w:rPr>
      </w:pPr>
    </w:p>
    <w:p w14:paraId="3AC4A362" w14:textId="56EE60E4" w:rsidR="003E0819" w:rsidRPr="00700205" w:rsidRDefault="000A2BCC" w:rsidP="00902C6B">
      <w:pPr>
        <w:spacing w:after="0" w:line="240" w:lineRule="auto"/>
        <w:jc w:val="both"/>
        <w:rPr>
          <w:rFonts w:ascii="Sylfaen" w:hAnsi="Sylfaen" w:cs="Arial"/>
          <w:sz w:val="24"/>
          <w:szCs w:val="24"/>
        </w:rPr>
      </w:pPr>
      <w:r w:rsidRPr="00700205">
        <w:rPr>
          <w:rFonts w:ascii="Sylfaen" w:hAnsi="Sylfaen"/>
          <w:sz w:val="24"/>
        </w:rPr>
        <w:t xml:space="preserve">ՄԱԿ ՓԳՀ-ն՝ ՄԱԿ-ի Փախստականների գործակալությունը, այսօր աշխարհի առաջնորդներին կոչ է անում </w:t>
      </w:r>
      <w:r w:rsidR="00236C28" w:rsidRPr="00700205">
        <w:rPr>
          <w:rFonts w:ascii="Sylfaen" w:hAnsi="Sylfaen"/>
          <w:sz w:val="24"/>
        </w:rPr>
        <w:t>կրկնապատ</w:t>
      </w:r>
      <w:r w:rsidRPr="00700205">
        <w:rPr>
          <w:rFonts w:ascii="Sylfaen" w:hAnsi="Sylfaen"/>
          <w:sz w:val="24"/>
        </w:rPr>
        <w:t>կել խաղաղության</w:t>
      </w:r>
      <w:r w:rsidR="00236C28" w:rsidRPr="00700205">
        <w:rPr>
          <w:rFonts w:ascii="Sylfaen" w:hAnsi="Sylfaen"/>
          <w:sz w:val="24"/>
        </w:rPr>
        <w:t>ն ու</w:t>
      </w:r>
      <w:r w:rsidRPr="00700205">
        <w:rPr>
          <w:rFonts w:ascii="Sylfaen" w:hAnsi="Sylfaen"/>
          <w:sz w:val="24"/>
        </w:rPr>
        <w:t xml:space="preserve"> համագործակցության</w:t>
      </w:r>
      <w:r w:rsidR="00236C28" w:rsidRPr="00700205">
        <w:rPr>
          <w:rFonts w:ascii="Sylfaen" w:hAnsi="Sylfaen"/>
          <w:sz w:val="24"/>
        </w:rPr>
        <w:t xml:space="preserve">ն ուղղված </w:t>
      </w:r>
      <w:r w:rsidRPr="00700205">
        <w:rPr>
          <w:rFonts w:ascii="Sylfaen" w:hAnsi="Sylfaen"/>
          <w:sz w:val="24"/>
        </w:rPr>
        <w:t>իրենց ջանքերը</w:t>
      </w:r>
      <w:r w:rsidR="003448A8" w:rsidRPr="00700205">
        <w:rPr>
          <w:rFonts w:ascii="Sylfaen" w:hAnsi="Sylfaen"/>
          <w:sz w:val="24"/>
        </w:rPr>
        <w:t xml:space="preserve">՝ </w:t>
      </w:r>
      <w:r w:rsidRPr="00700205">
        <w:rPr>
          <w:rFonts w:ascii="Sylfaen" w:hAnsi="Sylfaen"/>
          <w:sz w:val="24"/>
        </w:rPr>
        <w:t>դադարեց</w:t>
      </w:r>
      <w:r w:rsidR="003448A8" w:rsidRPr="00700205">
        <w:rPr>
          <w:rFonts w:ascii="Sylfaen" w:hAnsi="Sylfaen"/>
          <w:sz w:val="24"/>
        </w:rPr>
        <w:t>նելու համար</w:t>
      </w:r>
      <w:r w:rsidRPr="00700205">
        <w:rPr>
          <w:rFonts w:ascii="Sylfaen" w:hAnsi="Sylfaen"/>
          <w:sz w:val="24"/>
        </w:rPr>
        <w:t xml:space="preserve"> բռնության և հետապնդման պատճառով տեղահանման տասնամյակ ձգվող աճի միտումը և </w:t>
      </w:r>
      <w:r w:rsidR="003448A8" w:rsidRPr="00700205">
        <w:rPr>
          <w:rFonts w:ascii="Sylfaen" w:hAnsi="Sylfaen"/>
          <w:sz w:val="24"/>
        </w:rPr>
        <w:t>սկս</w:t>
      </w:r>
      <w:r w:rsidR="00092F9A" w:rsidRPr="00700205">
        <w:rPr>
          <w:rFonts w:ascii="Sylfaen" w:hAnsi="Sylfaen"/>
          <w:sz w:val="24"/>
        </w:rPr>
        <w:t>ել</w:t>
      </w:r>
      <w:r w:rsidR="003448A8" w:rsidRPr="00700205">
        <w:rPr>
          <w:rFonts w:ascii="Sylfaen" w:hAnsi="Sylfaen"/>
          <w:sz w:val="24"/>
        </w:rPr>
        <w:t xml:space="preserve"> </w:t>
      </w:r>
      <w:r w:rsidRPr="00700205">
        <w:rPr>
          <w:rFonts w:ascii="Sylfaen" w:hAnsi="Sylfaen"/>
          <w:sz w:val="24"/>
        </w:rPr>
        <w:t>հակառակ գործընթաց</w:t>
      </w:r>
      <w:r w:rsidR="003E0819" w:rsidRPr="00700205">
        <w:rPr>
          <w:rFonts w:ascii="Sylfaen" w:hAnsi="Sylfaen"/>
          <w:sz w:val="24"/>
        </w:rPr>
        <w:t>ը</w:t>
      </w:r>
      <w:r w:rsidRPr="00700205">
        <w:rPr>
          <w:rFonts w:ascii="Sylfaen" w:hAnsi="Sylfaen"/>
          <w:sz w:val="24"/>
        </w:rPr>
        <w:t xml:space="preserve">:  </w:t>
      </w:r>
    </w:p>
    <w:p w14:paraId="27041ACD" w14:textId="77777777" w:rsidR="00D1168E" w:rsidRPr="00700205" w:rsidRDefault="00D1168E" w:rsidP="00902C6B">
      <w:pPr>
        <w:spacing w:after="0" w:line="240" w:lineRule="auto"/>
        <w:jc w:val="both"/>
        <w:rPr>
          <w:rFonts w:ascii="Sylfaen" w:hAnsi="Sylfaen" w:cs="Arial"/>
          <w:sz w:val="24"/>
          <w:szCs w:val="24"/>
        </w:rPr>
      </w:pPr>
    </w:p>
    <w:p w14:paraId="731F5930" w14:textId="38218F39"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Չնայած համավարակին, պատերազմների, բռնության, հետապնդման և մարդու իրավունքների ոտնահարման հետևանքով փախուստի դիմ</w:t>
      </w:r>
      <w:r w:rsidR="00133C09" w:rsidRPr="00700205">
        <w:rPr>
          <w:rFonts w:ascii="Sylfaen" w:hAnsi="Sylfaen"/>
          <w:sz w:val="24"/>
        </w:rPr>
        <w:t>ած</w:t>
      </w:r>
      <w:r w:rsidRPr="00700205">
        <w:rPr>
          <w:rFonts w:ascii="Sylfaen" w:hAnsi="Sylfaen"/>
          <w:sz w:val="24"/>
        </w:rPr>
        <w:t xml:space="preserve"> անձանց թիվը 2020թ. հասել է մոտ 82.4 միլիոնի, ինչպես փաստում է ՄԱԿ ՓԳՀ «Գլոբալ միտումներ» տարեկան զեկույցը, </w:t>
      </w:r>
      <w:r w:rsidR="00236C28" w:rsidRPr="00700205">
        <w:rPr>
          <w:rFonts w:ascii="Sylfaen" w:hAnsi="Sylfaen"/>
          <w:sz w:val="24"/>
        </w:rPr>
        <w:t>որն այսօր</w:t>
      </w:r>
      <w:r w:rsidRPr="00700205">
        <w:rPr>
          <w:rFonts w:ascii="Sylfaen" w:hAnsi="Sylfaen"/>
          <w:sz w:val="24"/>
        </w:rPr>
        <w:t xml:space="preserve"> հրապարակվեց Ժնևում: </w:t>
      </w:r>
      <w:r w:rsidR="00B75409" w:rsidRPr="00700205">
        <w:rPr>
          <w:rFonts w:ascii="Sylfaen" w:hAnsi="Sylfaen"/>
          <w:sz w:val="24"/>
        </w:rPr>
        <w:t>Վերջինս</w:t>
      </w:r>
      <w:r w:rsidRPr="00700205">
        <w:rPr>
          <w:rFonts w:ascii="Sylfaen" w:hAnsi="Sylfaen"/>
          <w:sz w:val="24"/>
        </w:rPr>
        <w:t xml:space="preserve"> չորս տոկոսով ավել է 2019 թվականի վերջին արձանագրված ռեկորդային բարձր՝ 79.5 միլիոնից։ </w:t>
      </w:r>
    </w:p>
    <w:p w14:paraId="7B96E132" w14:textId="77777777" w:rsidR="00D1168E" w:rsidRPr="00700205" w:rsidRDefault="00D1168E" w:rsidP="00902C6B">
      <w:pPr>
        <w:spacing w:after="0" w:line="240" w:lineRule="auto"/>
        <w:jc w:val="both"/>
        <w:rPr>
          <w:rFonts w:ascii="Sylfaen" w:hAnsi="Sylfaen" w:cs="Arial"/>
          <w:sz w:val="24"/>
          <w:szCs w:val="24"/>
        </w:rPr>
      </w:pPr>
    </w:p>
    <w:p w14:paraId="5F891988" w14:textId="78157367"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 xml:space="preserve">Զեկույցում նշվում է, որ 2020 թ. վերջին ՄԱԿ ՓԳՀ մանդատի ներքո գտնվող փախստականների թիվը կազմել է 20.7 միլիոն, 5.7 միլիոն պաղեստինցի </w:t>
      </w:r>
      <w:r w:rsidR="00236C28" w:rsidRPr="00700205">
        <w:rPr>
          <w:rFonts w:ascii="Sylfaen" w:hAnsi="Sylfaen"/>
          <w:sz w:val="24"/>
        </w:rPr>
        <w:t>փախստական</w:t>
      </w:r>
      <w:r w:rsidRPr="00700205">
        <w:rPr>
          <w:rFonts w:ascii="Sylfaen" w:hAnsi="Sylfaen"/>
          <w:sz w:val="24"/>
        </w:rPr>
        <w:t xml:space="preserve"> և 3.9 միլիոն վենեսուելացի, որոնք տեղահանվել են իրենց երկրից: Եվս 48 միլիոն մարդ ներքին տեղահանման </w:t>
      </w:r>
      <w:r w:rsidR="00940984" w:rsidRPr="00700205">
        <w:rPr>
          <w:rFonts w:ascii="Sylfaen" w:hAnsi="Sylfaen"/>
          <w:sz w:val="24"/>
        </w:rPr>
        <w:t xml:space="preserve">են </w:t>
      </w:r>
      <w:r w:rsidRPr="00700205">
        <w:rPr>
          <w:rFonts w:ascii="Sylfaen" w:hAnsi="Sylfaen"/>
          <w:sz w:val="24"/>
        </w:rPr>
        <w:t>ենթարկվել</w:t>
      </w:r>
      <w:r w:rsidR="00940984" w:rsidRPr="00700205">
        <w:rPr>
          <w:rFonts w:ascii="Sylfaen" w:hAnsi="Sylfaen"/>
          <w:sz w:val="24"/>
        </w:rPr>
        <w:t xml:space="preserve"> իրենց երկրներում</w:t>
      </w:r>
      <w:r w:rsidRPr="00700205">
        <w:rPr>
          <w:rFonts w:ascii="Sylfaen" w:hAnsi="Sylfaen"/>
          <w:sz w:val="24"/>
        </w:rPr>
        <w:t>: Ավելի քան 4.1 միլիոն</w:t>
      </w:r>
      <w:r w:rsidR="00236C28" w:rsidRPr="00700205">
        <w:rPr>
          <w:rFonts w:ascii="Sylfaen" w:hAnsi="Sylfaen"/>
          <w:sz w:val="24"/>
        </w:rPr>
        <w:t>ն</w:t>
      </w:r>
      <w:r w:rsidRPr="00700205">
        <w:rPr>
          <w:rFonts w:ascii="Sylfaen" w:hAnsi="Sylfaen"/>
          <w:sz w:val="24"/>
        </w:rPr>
        <w:t xml:space="preserve"> ապաստան հայցողներ </w:t>
      </w:r>
      <w:r w:rsidR="00A45E69" w:rsidRPr="00700205">
        <w:rPr>
          <w:rFonts w:ascii="Sylfaen" w:hAnsi="Sylfaen"/>
          <w:sz w:val="24"/>
        </w:rPr>
        <w:t>էին</w:t>
      </w:r>
      <w:r w:rsidRPr="00700205">
        <w:rPr>
          <w:rFonts w:ascii="Sylfaen" w:hAnsi="Sylfaen"/>
          <w:sz w:val="24"/>
        </w:rPr>
        <w:t xml:space="preserve">: Այս </w:t>
      </w:r>
      <w:r w:rsidR="00236C28" w:rsidRPr="00700205">
        <w:rPr>
          <w:rFonts w:ascii="Sylfaen" w:hAnsi="Sylfaen"/>
          <w:sz w:val="24"/>
        </w:rPr>
        <w:t>թվերը վկայում են այն մասին</w:t>
      </w:r>
      <w:r w:rsidRPr="00700205">
        <w:rPr>
          <w:rFonts w:ascii="Sylfaen" w:hAnsi="Sylfaen"/>
          <w:sz w:val="24"/>
        </w:rPr>
        <w:t xml:space="preserve">, որ չնայած համավարակին և համաշխարհային հրադադարի կոչերին, հակամարտությունը շարունակում է </w:t>
      </w:r>
      <w:r w:rsidR="00236C28" w:rsidRPr="00700205">
        <w:rPr>
          <w:rFonts w:ascii="Sylfaen" w:hAnsi="Sylfaen"/>
          <w:sz w:val="24"/>
        </w:rPr>
        <w:t>հարկադրել մարդկանց լքել իրենց տները</w:t>
      </w:r>
      <w:r w:rsidRPr="00700205">
        <w:rPr>
          <w:rFonts w:ascii="Sylfaen" w:hAnsi="Sylfaen"/>
          <w:sz w:val="24"/>
        </w:rPr>
        <w:t>:</w:t>
      </w:r>
    </w:p>
    <w:p w14:paraId="435389DC" w14:textId="77777777" w:rsidR="00D1168E" w:rsidRPr="00700205" w:rsidRDefault="00D1168E" w:rsidP="00902C6B">
      <w:pPr>
        <w:spacing w:after="0" w:line="240" w:lineRule="auto"/>
        <w:jc w:val="both"/>
        <w:rPr>
          <w:rFonts w:ascii="Sylfaen" w:hAnsi="Sylfaen" w:cs="Arial"/>
          <w:sz w:val="24"/>
          <w:szCs w:val="24"/>
        </w:rPr>
      </w:pPr>
    </w:p>
    <w:p w14:paraId="47E45CF6" w14:textId="183F9F98"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 xml:space="preserve">«Յուրաքանչյուր </w:t>
      </w:r>
      <w:r w:rsidR="00236C28" w:rsidRPr="00700205">
        <w:rPr>
          <w:rFonts w:ascii="Sylfaen" w:hAnsi="Sylfaen"/>
          <w:sz w:val="24"/>
        </w:rPr>
        <w:t>թվի հետևում</w:t>
      </w:r>
      <w:r w:rsidR="001A4D31" w:rsidRPr="00700205">
        <w:rPr>
          <w:rFonts w:ascii="Sylfaen" w:hAnsi="Sylfaen"/>
          <w:sz w:val="24"/>
        </w:rPr>
        <w:t xml:space="preserve"> անձ է, ով </w:t>
      </w:r>
      <w:r w:rsidR="00236C28" w:rsidRPr="00700205">
        <w:rPr>
          <w:rFonts w:ascii="Sylfaen" w:hAnsi="Sylfaen"/>
          <w:sz w:val="24"/>
        </w:rPr>
        <w:t>հարկադրաբար</w:t>
      </w:r>
      <w:r w:rsidRPr="00700205">
        <w:rPr>
          <w:rFonts w:ascii="Sylfaen" w:hAnsi="Sylfaen"/>
          <w:sz w:val="24"/>
        </w:rPr>
        <w:t xml:space="preserve"> փախուստի </w:t>
      </w:r>
      <w:r w:rsidR="0053073B" w:rsidRPr="00700205">
        <w:rPr>
          <w:rFonts w:ascii="Sylfaen" w:hAnsi="Sylfaen"/>
          <w:sz w:val="24"/>
        </w:rPr>
        <w:t xml:space="preserve">է </w:t>
      </w:r>
      <w:r w:rsidRPr="00700205">
        <w:rPr>
          <w:rFonts w:ascii="Sylfaen" w:hAnsi="Sylfaen"/>
          <w:sz w:val="24"/>
        </w:rPr>
        <w:t>դիմ</w:t>
      </w:r>
      <w:r w:rsidR="0053073B" w:rsidRPr="00700205">
        <w:rPr>
          <w:rFonts w:ascii="Sylfaen" w:hAnsi="Sylfaen"/>
          <w:sz w:val="24"/>
        </w:rPr>
        <w:t>ել</w:t>
      </w:r>
      <w:r w:rsidRPr="00700205">
        <w:rPr>
          <w:rFonts w:ascii="Sylfaen" w:hAnsi="Sylfaen"/>
          <w:sz w:val="24"/>
        </w:rPr>
        <w:t xml:space="preserve"> </w:t>
      </w:r>
      <w:r w:rsidR="000704A8" w:rsidRPr="00700205">
        <w:rPr>
          <w:rFonts w:ascii="Sylfaen" w:hAnsi="Sylfaen"/>
          <w:sz w:val="24"/>
        </w:rPr>
        <w:t xml:space="preserve">և </w:t>
      </w:r>
      <w:r w:rsidR="0053073B" w:rsidRPr="00700205">
        <w:rPr>
          <w:rFonts w:ascii="Sylfaen" w:hAnsi="Sylfaen"/>
          <w:sz w:val="24"/>
        </w:rPr>
        <w:t xml:space="preserve">ունի </w:t>
      </w:r>
      <w:r w:rsidR="000704A8" w:rsidRPr="00700205">
        <w:rPr>
          <w:rFonts w:ascii="Sylfaen" w:hAnsi="Sylfaen"/>
          <w:sz w:val="24"/>
        </w:rPr>
        <w:t>տեղահանման</w:t>
      </w:r>
      <w:r w:rsidR="0037742C" w:rsidRPr="00700205">
        <w:rPr>
          <w:rFonts w:ascii="Sylfaen" w:hAnsi="Sylfaen"/>
          <w:sz w:val="24"/>
        </w:rPr>
        <w:t xml:space="preserve">, </w:t>
      </w:r>
      <w:r w:rsidRPr="00700205">
        <w:rPr>
          <w:rFonts w:ascii="Sylfaen" w:hAnsi="Sylfaen"/>
          <w:sz w:val="24"/>
        </w:rPr>
        <w:t xml:space="preserve">ունեզրկման ու տառապանքի մի առանձին պատմություն: Նրանք արժանի են մեր ուշադրությանն ու աջակցությանը՝ ոչ միայն մարդասիրական օգնության </w:t>
      </w:r>
      <w:r w:rsidR="00236C28" w:rsidRPr="00700205">
        <w:rPr>
          <w:rFonts w:ascii="Sylfaen" w:hAnsi="Sylfaen"/>
          <w:sz w:val="24"/>
        </w:rPr>
        <w:t>տրամադրման</w:t>
      </w:r>
      <w:r w:rsidRPr="00700205">
        <w:rPr>
          <w:rFonts w:ascii="Sylfaen" w:hAnsi="Sylfaen"/>
          <w:sz w:val="24"/>
        </w:rPr>
        <w:t xml:space="preserve">, այլև իրենց դժվարին դրության համար լուծումներ </w:t>
      </w:r>
      <w:r w:rsidR="00236C28" w:rsidRPr="00700205">
        <w:rPr>
          <w:rFonts w:ascii="Sylfaen" w:hAnsi="Sylfaen"/>
          <w:sz w:val="24"/>
        </w:rPr>
        <w:t>գտնելու միջոցով</w:t>
      </w:r>
      <w:r w:rsidR="0047215B" w:rsidRPr="00700205">
        <w:rPr>
          <w:rFonts w:ascii="Sylfaen" w:hAnsi="Sylfaen"/>
          <w:sz w:val="24"/>
        </w:rPr>
        <w:t>»</w:t>
      </w:r>
      <w:r w:rsidRPr="00700205">
        <w:rPr>
          <w:rFonts w:ascii="Sylfaen" w:hAnsi="Sylfaen"/>
          <w:sz w:val="24"/>
        </w:rPr>
        <w:t>:</w:t>
      </w:r>
    </w:p>
    <w:p w14:paraId="09ACF034" w14:textId="77777777" w:rsidR="00D1168E" w:rsidRPr="00700205" w:rsidRDefault="00D1168E" w:rsidP="00902C6B">
      <w:pPr>
        <w:spacing w:after="0" w:line="240" w:lineRule="auto"/>
        <w:jc w:val="both"/>
        <w:rPr>
          <w:rFonts w:ascii="Sylfaen" w:hAnsi="Sylfaen" w:cs="Arial"/>
          <w:sz w:val="24"/>
          <w:szCs w:val="24"/>
        </w:rPr>
      </w:pPr>
    </w:p>
    <w:p w14:paraId="0BCE56B2" w14:textId="1C5130A1"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Թեև 1951 թ. «Փախստականների կարգավիճակի մասին» կոնվենցիան և «Փախստականների մասին գլոբալ համաձայնագիրը» տեղահանմանն արձագանքելու իրավական դաշտ և գործիքներ են ապահովում, մեզ ավելի մեծ քաղաքական կամք է հարկավոր՝ մարդկանց փախուստի պատճառ դարձած հակամարտությունների և հետապնդումների խնդրի հասցեագրման համար», - ասաց ՄԱԿ-ի Փախստականների հարցերով գերագույն հանձնակատար Ֆիլիպպո Գրանդին:</w:t>
      </w:r>
    </w:p>
    <w:p w14:paraId="00649155" w14:textId="77777777" w:rsidR="00D1168E" w:rsidRPr="00700205" w:rsidRDefault="00D1168E" w:rsidP="00902C6B">
      <w:pPr>
        <w:spacing w:after="0" w:line="240" w:lineRule="auto"/>
        <w:jc w:val="both"/>
        <w:rPr>
          <w:rFonts w:ascii="Sylfaen" w:hAnsi="Sylfaen" w:cs="Arial"/>
          <w:sz w:val="24"/>
          <w:szCs w:val="24"/>
        </w:rPr>
      </w:pPr>
    </w:p>
    <w:p w14:paraId="1FBC4FB2" w14:textId="025CB251" w:rsidR="00427B1F" w:rsidRPr="00700205" w:rsidRDefault="000A2BCC" w:rsidP="00902C6B">
      <w:pPr>
        <w:spacing w:after="0" w:line="240" w:lineRule="auto"/>
        <w:jc w:val="both"/>
        <w:rPr>
          <w:rFonts w:ascii="Sylfaen" w:hAnsi="Sylfaen" w:cs="Arial"/>
          <w:sz w:val="24"/>
          <w:szCs w:val="24"/>
        </w:rPr>
      </w:pPr>
      <w:r w:rsidRPr="00700205">
        <w:rPr>
          <w:rFonts w:ascii="Sylfaen" w:hAnsi="Sylfaen"/>
          <w:sz w:val="24"/>
        </w:rPr>
        <w:t xml:space="preserve">Բռնի տեղահանված մարդկանց 42 տոկոսը 18 տարեկանից ցածր աղջիկներ ու տղաներ են։ Նրանք առանձնակի խոցելի են հատկապես երկարամյա ճգնաժամերի </w:t>
      </w:r>
      <w:r w:rsidR="00444C0B" w:rsidRPr="00700205">
        <w:rPr>
          <w:rFonts w:ascii="Sylfaen" w:hAnsi="Sylfaen"/>
          <w:sz w:val="24"/>
        </w:rPr>
        <w:t>պարագայ</w:t>
      </w:r>
      <w:r w:rsidRPr="00700205">
        <w:rPr>
          <w:rFonts w:ascii="Sylfaen" w:hAnsi="Sylfaen"/>
          <w:sz w:val="24"/>
        </w:rPr>
        <w:t>ում: ՄԱԿ ՓԳՀ</w:t>
      </w:r>
      <w:r w:rsidR="0037174A" w:rsidRPr="00700205">
        <w:rPr>
          <w:rFonts w:ascii="Sylfaen" w:hAnsi="Sylfaen"/>
          <w:sz w:val="24"/>
        </w:rPr>
        <w:t>-ի</w:t>
      </w:r>
      <w:r w:rsidRPr="00700205">
        <w:rPr>
          <w:rFonts w:ascii="Sylfaen" w:hAnsi="Sylfaen"/>
          <w:sz w:val="24"/>
        </w:rPr>
        <w:t xml:space="preserve"> նոր տվյալների համաձայն՝ 2018 և 2020 թվականների ընթացքում գրեթե մեկ միլիոն երեխա փախստականի կարգավիճակով է աշխարհ եկել: Նրանցից շատերը կարող են տարիներ շարունակ փախստական մնալ։ </w:t>
      </w:r>
    </w:p>
    <w:p w14:paraId="7745BA5E" w14:textId="77777777" w:rsidR="00D1168E" w:rsidRPr="00700205" w:rsidRDefault="00D1168E" w:rsidP="00902C6B">
      <w:pPr>
        <w:spacing w:after="0" w:line="240" w:lineRule="auto"/>
        <w:jc w:val="both"/>
        <w:rPr>
          <w:rFonts w:ascii="Sylfaen" w:hAnsi="Sylfaen" w:cs="Arial"/>
          <w:sz w:val="24"/>
          <w:szCs w:val="24"/>
        </w:rPr>
      </w:pPr>
    </w:p>
    <w:p w14:paraId="35DA5596" w14:textId="54A7EDF1" w:rsidR="000A2BCC" w:rsidRPr="00700205" w:rsidRDefault="00574E27" w:rsidP="00902C6B">
      <w:pPr>
        <w:spacing w:after="0" w:line="240" w:lineRule="auto"/>
        <w:jc w:val="both"/>
        <w:rPr>
          <w:rFonts w:ascii="Sylfaen" w:hAnsi="Sylfaen" w:cs="Arial"/>
          <w:sz w:val="24"/>
          <w:szCs w:val="24"/>
        </w:rPr>
      </w:pPr>
      <w:r w:rsidRPr="00700205">
        <w:rPr>
          <w:rFonts w:ascii="Sylfaen" w:hAnsi="Sylfaen"/>
          <w:sz w:val="24"/>
        </w:rPr>
        <w:t>«</w:t>
      </w:r>
      <w:r w:rsidR="000D5916" w:rsidRPr="00700205">
        <w:rPr>
          <w:rFonts w:ascii="Sylfaen" w:hAnsi="Sylfaen"/>
          <w:sz w:val="24"/>
        </w:rPr>
        <w:t>Ա</w:t>
      </w:r>
      <w:r w:rsidR="00427B1F" w:rsidRPr="00700205">
        <w:rPr>
          <w:rFonts w:ascii="Sylfaen" w:hAnsi="Sylfaen"/>
          <w:sz w:val="24"/>
        </w:rPr>
        <w:t>յսքան շատ երեխա</w:t>
      </w:r>
      <w:r w:rsidR="000D5916" w:rsidRPr="00700205">
        <w:rPr>
          <w:rFonts w:ascii="Sylfaen" w:hAnsi="Sylfaen"/>
          <w:sz w:val="24"/>
        </w:rPr>
        <w:t>յի</w:t>
      </w:r>
      <w:r w:rsidR="00427B1F" w:rsidRPr="00700205">
        <w:rPr>
          <w:rFonts w:ascii="Sylfaen" w:hAnsi="Sylfaen"/>
          <w:sz w:val="24"/>
        </w:rPr>
        <w:t xml:space="preserve"> տեղահանման ընթացքում ծնվ</w:t>
      </w:r>
      <w:r w:rsidR="000D5916" w:rsidRPr="00700205">
        <w:rPr>
          <w:rFonts w:ascii="Sylfaen" w:hAnsi="Sylfaen"/>
          <w:sz w:val="24"/>
        </w:rPr>
        <w:t xml:space="preserve">ած լինելու ողբերգությունը </w:t>
      </w:r>
      <w:r w:rsidRPr="00700205">
        <w:rPr>
          <w:rFonts w:ascii="Sylfaen" w:hAnsi="Sylfaen"/>
          <w:sz w:val="24"/>
        </w:rPr>
        <w:t>միայն</w:t>
      </w:r>
      <w:r w:rsidR="00427B1F" w:rsidRPr="00700205">
        <w:rPr>
          <w:rFonts w:ascii="Sylfaen" w:hAnsi="Sylfaen"/>
          <w:sz w:val="24"/>
        </w:rPr>
        <w:t xml:space="preserve">, </w:t>
      </w:r>
      <w:r w:rsidR="00444C0B" w:rsidRPr="00700205">
        <w:rPr>
          <w:rFonts w:ascii="Sylfaen" w:hAnsi="Sylfaen"/>
          <w:sz w:val="24"/>
        </w:rPr>
        <w:t xml:space="preserve">արդեն իսկ </w:t>
      </w:r>
      <w:r w:rsidR="00427B1F" w:rsidRPr="00700205">
        <w:rPr>
          <w:rFonts w:ascii="Sylfaen" w:hAnsi="Sylfaen"/>
          <w:sz w:val="24"/>
        </w:rPr>
        <w:t xml:space="preserve">բավականաչափ ծանրակշիռ պատճառ </w:t>
      </w:r>
      <w:r w:rsidR="00444C0B" w:rsidRPr="00700205">
        <w:rPr>
          <w:rFonts w:ascii="Sylfaen" w:hAnsi="Sylfaen"/>
          <w:sz w:val="24"/>
        </w:rPr>
        <w:t>է</w:t>
      </w:r>
      <w:r w:rsidR="00427B1F" w:rsidRPr="00700205">
        <w:rPr>
          <w:rFonts w:ascii="Sylfaen" w:hAnsi="Sylfaen"/>
          <w:sz w:val="24"/>
        </w:rPr>
        <w:t>, որ ավելի ու ավելի մեծ ջանքեր գործադրվեն հակամարտության ու բռնության կանխարգելման և վերացման ուղղությամբ», - նշում է Գրանդին:</w:t>
      </w:r>
    </w:p>
    <w:p w14:paraId="5CCDF2E4" w14:textId="77777777" w:rsidR="00D1168E" w:rsidRPr="00700205" w:rsidRDefault="00D1168E" w:rsidP="00902C6B">
      <w:pPr>
        <w:spacing w:after="0" w:line="240" w:lineRule="auto"/>
        <w:jc w:val="both"/>
        <w:rPr>
          <w:rFonts w:ascii="Sylfaen" w:hAnsi="Sylfaen" w:cs="Arial"/>
          <w:sz w:val="24"/>
          <w:szCs w:val="24"/>
        </w:rPr>
      </w:pPr>
    </w:p>
    <w:p w14:paraId="16DD28B5" w14:textId="3844615B"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 xml:space="preserve">Զեկույցում </w:t>
      </w:r>
      <w:r w:rsidR="00D532A9" w:rsidRPr="00700205">
        <w:rPr>
          <w:rFonts w:ascii="Sylfaen" w:hAnsi="Sylfaen"/>
          <w:sz w:val="24"/>
        </w:rPr>
        <w:t>անդրադարձ է կատարվում</w:t>
      </w:r>
      <w:r w:rsidRPr="00700205">
        <w:rPr>
          <w:rFonts w:ascii="Sylfaen" w:hAnsi="Sylfaen"/>
          <w:sz w:val="24"/>
        </w:rPr>
        <w:t xml:space="preserve"> նաև</w:t>
      </w:r>
      <w:r w:rsidR="00D532A9" w:rsidRPr="00700205">
        <w:rPr>
          <w:rFonts w:ascii="Sylfaen" w:hAnsi="Sylfaen"/>
          <w:sz w:val="24"/>
        </w:rPr>
        <w:t xml:space="preserve"> այն հանգամանքին</w:t>
      </w:r>
      <w:r w:rsidRPr="00700205">
        <w:rPr>
          <w:rFonts w:ascii="Sylfaen" w:hAnsi="Sylfaen"/>
          <w:sz w:val="24"/>
        </w:rPr>
        <w:t xml:space="preserve">, որ 2020 թ. համավարակի տարածման գագաթնակետին ավելի քան 160 երկիր փակել էր իր սահմանները, իսկ 99 պետություն անգամ պաշտպանություն փնտրող մարդկանց համար որևէ բացառություն չէր սահմանել։  Այնուամենայնիվ, բարելավված միջոցառումների օգնությամբ, ինչպիսիք են սահմանային անցակետերում բժշկական ստուգումները, առողջապահական հավաստագրումը կամ ժամանելիս ժամանակավոր կարանտինը, հաշվառման պարզեցված ընթացակարգերը և հեռավար հարցազրույցները, </w:t>
      </w:r>
      <w:r w:rsidR="000C554C" w:rsidRPr="00700205">
        <w:rPr>
          <w:rFonts w:ascii="Sylfaen" w:hAnsi="Sylfaen"/>
          <w:sz w:val="24"/>
        </w:rPr>
        <w:t xml:space="preserve">հնարավորություն ստեղծեցին </w:t>
      </w:r>
      <w:r w:rsidRPr="00700205">
        <w:rPr>
          <w:rFonts w:ascii="Sylfaen" w:hAnsi="Sylfaen"/>
          <w:sz w:val="24"/>
        </w:rPr>
        <w:t>ավելի ու ավելի շատ երկրներ</w:t>
      </w:r>
      <w:r w:rsidR="000C554C" w:rsidRPr="00700205">
        <w:rPr>
          <w:rFonts w:ascii="Sylfaen" w:hAnsi="Sylfaen"/>
          <w:sz w:val="24"/>
        </w:rPr>
        <w:t>ի գտնել</w:t>
      </w:r>
      <w:r w:rsidRPr="00700205">
        <w:rPr>
          <w:rFonts w:ascii="Sylfaen" w:hAnsi="Sylfaen"/>
          <w:sz w:val="24"/>
        </w:rPr>
        <w:t xml:space="preserve"> ապաստանի ապահ</w:t>
      </w:r>
      <w:r w:rsidR="00BB3DB2" w:rsidRPr="00700205">
        <w:rPr>
          <w:rFonts w:ascii="Sylfaen" w:hAnsi="Sylfaen"/>
          <w:sz w:val="24"/>
        </w:rPr>
        <w:t>ո</w:t>
      </w:r>
      <w:r w:rsidRPr="00700205">
        <w:rPr>
          <w:rFonts w:ascii="Sylfaen" w:hAnsi="Sylfaen"/>
          <w:sz w:val="24"/>
        </w:rPr>
        <w:t>վ</w:t>
      </w:r>
      <w:r w:rsidR="00BB3DB2" w:rsidRPr="00700205">
        <w:rPr>
          <w:rFonts w:ascii="Sylfaen" w:hAnsi="Sylfaen"/>
          <w:sz w:val="24"/>
        </w:rPr>
        <w:t xml:space="preserve">ման </w:t>
      </w:r>
      <w:r w:rsidR="00C06221" w:rsidRPr="00700205">
        <w:rPr>
          <w:rFonts w:ascii="Sylfaen" w:hAnsi="Sylfaen"/>
          <w:sz w:val="24"/>
        </w:rPr>
        <w:t>հասանելիության տարբերակներ</w:t>
      </w:r>
      <w:r w:rsidRPr="00700205">
        <w:rPr>
          <w:rFonts w:ascii="Sylfaen" w:hAnsi="Sylfaen"/>
          <w:sz w:val="24"/>
        </w:rPr>
        <w:t xml:space="preserve">, միևնույն ժամանակ փորձելով </w:t>
      </w:r>
      <w:r w:rsidR="005A2DFD" w:rsidRPr="00700205">
        <w:rPr>
          <w:rFonts w:ascii="Sylfaen" w:hAnsi="Sylfaen"/>
          <w:sz w:val="24"/>
        </w:rPr>
        <w:t xml:space="preserve">կանխել </w:t>
      </w:r>
      <w:r w:rsidRPr="00700205">
        <w:rPr>
          <w:rFonts w:ascii="Sylfaen" w:hAnsi="Sylfaen"/>
          <w:sz w:val="24"/>
        </w:rPr>
        <w:t>համավարակի տարածումը։</w:t>
      </w:r>
    </w:p>
    <w:p w14:paraId="71CD52A3" w14:textId="77777777" w:rsidR="00D1168E" w:rsidRPr="00700205" w:rsidRDefault="00D1168E" w:rsidP="00902C6B">
      <w:pPr>
        <w:spacing w:after="0" w:line="240" w:lineRule="auto"/>
        <w:jc w:val="both"/>
        <w:rPr>
          <w:rFonts w:ascii="Sylfaen" w:hAnsi="Sylfaen" w:cs="Arial"/>
          <w:sz w:val="24"/>
          <w:szCs w:val="24"/>
        </w:rPr>
      </w:pPr>
    </w:p>
    <w:p w14:paraId="75FD01BB" w14:textId="5616C73A"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 xml:space="preserve">Չնայած մարդիկ շարունակում էին </w:t>
      </w:r>
      <w:r w:rsidR="00616105" w:rsidRPr="00700205">
        <w:rPr>
          <w:rFonts w:ascii="Sylfaen" w:hAnsi="Sylfaen"/>
          <w:sz w:val="24"/>
        </w:rPr>
        <w:t xml:space="preserve">տեղահանվել </w:t>
      </w:r>
      <w:r w:rsidR="00D532A9" w:rsidRPr="00700205">
        <w:rPr>
          <w:rFonts w:ascii="Sylfaen" w:hAnsi="Sylfaen"/>
          <w:sz w:val="24"/>
        </w:rPr>
        <w:t xml:space="preserve">իրենց երկրների </w:t>
      </w:r>
      <w:r w:rsidRPr="00700205">
        <w:rPr>
          <w:rFonts w:ascii="Sylfaen" w:hAnsi="Sylfaen"/>
          <w:sz w:val="24"/>
        </w:rPr>
        <w:t>սահմաններից դուրս, միլիոնավորներն էլ տեղահանվել են իրենց իսկ երկր</w:t>
      </w:r>
      <w:r w:rsidR="00D532A9" w:rsidRPr="00700205">
        <w:rPr>
          <w:rFonts w:ascii="Sylfaen" w:hAnsi="Sylfaen"/>
          <w:sz w:val="24"/>
        </w:rPr>
        <w:t>ի ներս</w:t>
      </w:r>
      <w:r w:rsidRPr="00700205">
        <w:rPr>
          <w:rFonts w:ascii="Sylfaen" w:hAnsi="Sylfaen"/>
          <w:sz w:val="24"/>
        </w:rPr>
        <w:t xml:space="preserve">ում: Ներքին տեղահանված անձանց թիվն աճել է ավելի քան 2.3 միլիոնով, որը հիմնականում պայմանավորված է Եթովպիայում, Սուդանում, Սահելի երկրներում, Մոզամբիկում, Եմենում, Աֆղանստանում և Կոլումբիայում ընթացող ճգնաժամերով։ </w:t>
      </w:r>
    </w:p>
    <w:p w14:paraId="22B44047" w14:textId="77777777" w:rsidR="00D1168E" w:rsidRPr="00700205" w:rsidRDefault="00D1168E" w:rsidP="00902C6B">
      <w:pPr>
        <w:spacing w:after="0" w:line="240" w:lineRule="auto"/>
        <w:jc w:val="both"/>
        <w:rPr>
          <w:rFonts w:ascii="Sylfaen" w:hAnsi="Sylfaen" w:cs="Arial"/>
          <w:sz w:val="24"/>
          <w:szCs w:val="24"/>
        </w:rPr>
      </w:pPr>
    </w:p>
    <w:p w14:paraId="38D34EFB" w14:textId="09B31622"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2020 թվականի ընթացքում շուրջ 3.2 միլիոն ՆՏԱ և ընդամենը 251,000 փախստական է հայրենիք վերադարձել, որը 2019 թվականի համեմատ, համապատասխանաբար 40 և 21 տոկոսով նվազում է նշանակում: Եվս 33,800 փախստական իրենց ապաստան տրամադրած երկրի քաղաքացիություն է ստացել։ Վերաբնակեցված փախստականների թիվը կտրուկ անկում է արձանագրել. անցած տարի ընդամենը 34,400 փախստական է վերաբնակեցվել, ինչը վերջին 20 տարվա ամենացածր մակարդակն է՝ վերաբնակեցման վայրերի թվի կրճատման և Covid19-ի պատճառով:</w:t>
      </w:r>
    </w:p>
    <w:p w14:paraId="0177C7BC" w14:textId="77777777" w:rsidR="00D1168E" w:rsidRPr="00700205" w:rsidRDefault="00D1168E" w:rsidP="00902C6B">
      <w:pPr>
        <w:spacing w:after="0" w:line="240" w:lineRule="auto"/>
        <w:jc w:val="both"/>
        <w:rPr>
          <w:rFonts w:ascii="Sylfaen" w:hAnsi="Sylfaen" w:cs="Arial"/>
          <w:sz w:val="24"/>
          <w:szCs w:val="24"/>
        </w:rPr>
      </w:pPr>
    </w:p>
    <w:p w14:paraId="4B34C939" w14:textId="56265E97" w:rsidR="000A2BCC" w:rsidRPr="00700205" w:rsidRDefault="000A2BCC" w:rsidP="00902C6B">
      <w:pPr>
        <w:spacing w:after="0" w:line="240" w:lineRule="auto"/>
        <w:jc w:val="both"/>
        <w:rPr>
          <w:rFonts w:ascii="Sylfaen" w:hAnsi="Sylfaen" w:cs="Arial"/>
          <w:sz w:val="24"/>
          <w:szCs w:val="24"/>
        </w:rPr>
      </w:pPr>
      <w:r w:rsidRPr="00700205">
        <w:rPr>
          <w:rFonts w:ascii="Sylfaen" w:hAnsi="Sylfaen"/>
          <w:sz w:val="24"/>
        </w:rPr>
        <w:t xml:space="preserve"> «Խնդրին լուծում տալու համար աշխարհի առաջնորդները և ազդեցիկ անձինք պետք է մի կողմ դնեն իրենց տարաձայնությունները </w:t>
      </w:r>
      <w:r w:rsidR="000C61FC" w:rsidRPr="00700205">
        <w:rPr>
          <w:rFonts w:ascii="Sylfaen" w:hAnsi="Sylfaen"/>
          <w:sz w:val="24"/>
        </w:rPr>
        <w:t>ու</w:t>
      </w:r>
      <w:r w:rsidRPr="00700205">
        <w:rPr>
          <w:rFonts w:ascii="Sylfaen" w:hAnsi="Sylfaen"/>
          <w:sz w:val="24"/>
        </w:rPr>
        <w:t xml:space="preserve"> քաղաքականության նկատմամբ եսակենտրոն </w:t>
      </w:r>
      <w:r w:rsidRPr="00700205">
        <w:rPr>
          <w:rFonts w:ascii="Times New Roman" w:hAnsi="Times New Roman" w:cs="Times New Roman"/>
          <w:sz w:val="24"/>
        </w:rPr>
        <w:t>​​</w:t>
      </w:r>
      <w:r w:rsidRPr="00700205">
        <w:rPr>
          <w:rFonts w:ascii="Sylfaen" w:hAnsi="Sylfaen"/>
          <w:sz w:val="24"/>
        </w:rPr>
        <w:t xml:space="preserve">մոտեցումները և ուժերը կենտրոնացնեն հակամարտության կանխարգելման, լուծման </w:t>
      </w:r>
      <w:r w:rsidR="004765F6" w:rsidRPr="00700205">
        <w:rPr>
          <w:rFonts w:ascii="Sylfaen" w:hAnsi="Sylfaen"/>
          <w:sz w:val="24"/>
        </w:rPr>
        <w:t>ու</w:t>
      </w:r>
      <w:r w:rsidRPr="00700205">
        <w:rPr>
          <w:rFonts w:ascii="Sylfaen" w:hAnsi="Sylfaen"/>
          <w:sz w:val="24"/>
        </w:rPr>
        <w:t xml:space="preserve"> մարդու իրավունքների նկատմամբ հարգանքի ապահովման </w:t>
      </w:r>
      <w:r w:rsidR="00A16BB1" w:rsidRPr="00700205">
        <w:rPr>
          <w:rFonts w:ascii="Sylfaen" w:hAnsi="Sylfaen"/>
          <w:sz w:val="24"/>
        </w:rPr>
        <w:t>ուղղությամբ</w:t>
      </w:r>
      <w:r w:rsidRPr="00700205">
        <w:rPr>
          <w:rFonts w:ascii="Sylfaen" w:hAnsi="Sylfaen"/>
          <w:sz w:val="24"/>
        </w:rPr>
        <w:t xml:space="preserve">», - ասում է Գրանդին: </w:t>
      </w:r>
    </w:p>
    <w:p w14:paraId="18EE35C7" w14:textId="77777777" w:rsidR="00D1168E" w:rsidRPr="00700205" w:rsidRDefault="00D1168E" w:rsidP="00902C6B">
      <w:pPr>
        <w:spacing w:after="0" w:line="240" w:lineRule="auto"/>
        <w:jc w:val="both"/>
        <w:rPr>
          <w:rFonts w:ascii="Sylfaen" w:hAnsi="Sylfaen" w:cs="Arial"/>
          <w:sz w:val="24"/>
          <w:szCs w:val="24"/>
        </w:rPr>
      </w:pPr>
    </w:p>
    <w:p w14:paraId="6A8A78AE" w14:textId="77777777" w:rsidR="00B26A5D" w:rsidRDefault="00B26A5D" w:rsidP="00902C6B">
      <w:pPr>
        <w:spacing w:after="0" w:line="240" w:lineRule="auto"/>
        <w:jc w:val="both"/>
        <w:rPr>
          <w:rFonts w:ascii="Sylfaen" w:hAnsi="Sylfaen"/>
          <w:b/>
          <w:sz w:val="24"/>
        </w:rPr>
      </w:pPr>
    </w:p>
    <w:p w14:paraId="2D70FEB1" w14:textId="77777777" w:rsidR="00B26A5D" w:rsidRDefault="00B26A5D" w:rsidP="00902C6B">
      <w:pPr>
        <w:spacing w:after="0" w:line="240" w:lineRule="auto"/>
        <w:jc w:val="both"/>
        <w:rPr>
          <w:rFonts w:ascii="Sylfaen" w:hAnsi="Sylfaen"/>
          <w:b/>
          <w:sz w:val="24"/>
        </w:rPr>
      </w:pPr>
    </w:p>
    <w:p w14:paraId="6945829F" w14:textId="77777777" w:rsidR="00B26A5D" w:rsidRDefault="00B26A5D" w:rsidP="00902C6B">
      <w:pPr>
        <w:spacing w:after="0" w:line="240" w:lineRule="auto"/>
        <w:jc w:val="both"/>
        <w:rPr>
          <w:rFonts w:ascii="Sylfaen" w:hAnsi="Sylfaen"/>
          <w:b/>
          <w:sz w:val="24"/>
        </w:rPr>
      </w:pPr>
    </w:p>
    <w:p w14:paraId="644F3B76" w14:textId="77777777" w:rsidR="00B26A5D" w:rsidRDefault="00B26A5D" w:rsidP="00902C6B">
      <w:pPr>
        <w:spacing w:after="0" w:line="240" w:lineRule="auto"/>
        <w:jc w:val="both"/>
        <w:rPr>
          <w:rFonts w:ascii="Sylfaen" w:hAnsi="Sylfaen"/>
          <w:b/>
          <w:sz w:val="24"/>
        </w:rPr>
      </w:pPr>
    </w:p>
    <w:p w14:paraId="2EC336F2" w14:textId="2AB10666" w:rsidR="000A2BCC" w:rsidRDefault="000A2BCC" w:rsidP="00902C6B">
      <w:pPr>
        <w:spacing w:after="0" w:line="240" w:lineRule="auto"/>
        <w:jc w:val="both"/>
        <w:rPr>
          <w:rFonts w:ascii="Sylfaen" w:hAnsi="Sylfaen"/>
          <w:b/>
          <w:sz w:val="24"/>
        </w:rPr>
      </w:pPr>
      <w:r w:rsidRPr="00700205">
        <w:rPr>
          <w:rFonts w:ascii="Sylfaen" w:hAnsi="Sylfaen"/>
          <w:b/>
          <w:sz w:val="24"/>
        </w:rPr>
        <w:lastRenderedPageBreak/>
        <w:t>ՄԱԿ ՓԳՀ 2020 թ. Գլոբալ միտումների զեկույց. հիմնական տվյալներ</w:t>
      </w:r>
    </w:p>
    <w:p w14:paraId="7050D7EB" w14:textId="77777777" w:rsidR="00B26A5D" w:rsidRPr="00700205" w:rsidRDefault="00B26A5D" w:rsidP="00902C6B">
      <w:pPr>
        <w:spacing w:after="0" w:line="240" w:lineRule="auto"/>
        <w:jc w:val="both"/>
        <w:rPr>
          <w:rFonts w:ascii="Sylfaen" w:hAnsi="Sylfaen" w:cs="Arial"/>
          <w:b/>
          <w:bCs/>
          <w:sz w:val="24"/>
          <w:szCs w:val="24"/>
        </w:rPr>
      </w:pPr>
    </w:p>
    <w:p w14:paraId="6530BB45" w14:textId="10BA9C36" w:rsidR="000A2BCC" w:rsidRPr="00700205" w:rsidRDefault="000A2BCC" w:rsidP="00902C6B">
      <w:pPr>
        <w:pStyle w:val="ListParagraph"/>
        <w:numPr>
          <w:ilvl w:val="0"/>
          <w:numId w:val="1"/>
        </w:numPr>
        <w:spacing w:after="0" w:line="240" w:lineRule="auto"/>
        <w:jc w:val="both"/>
        <w:rPr>
          <w:rFonts w:ascii="Sylfaen" w:hAnsi="Sylfaen" w:cs="Arial"/>
          <w:sz w:val="24"/>
          <w:szCs w:val="24"/>
        </w:rPr>
      </w:pPr>
      <w:r w:rsidRPr="00700205">
        <w:rPr>
          <w:rFonts w:ascii="Sylfaen" w:hAnsi="Sylfaen"/>
          <w:sz w:val="24"/>
        </w:rPr>
        <w:t>Ընդհանուր 82.4 միլիոն բռնի տեղահանված անձ (2019 թվականին՝ 79.5 միլիոն). 4 տոկոս աճ</w:t>
      </w:r>
    </w:p>
    <w:p w14:paraId="198D20A8" w14:textId="66C086C2" w:rsidR="000A2BCC" w:rsidRPr="00700205" w:rsidRDefault="000A2BCC" w:rsidP="00902C6B">
      <w:pPr>
        <w:pStyle w:val="ListParagraph"/>
        <w:numPr>
          <w:ilvl w:val="1"/>
          <w:numId w:val="1"/>
        </w:numPr>
        <w:spacing w:after="0" w:line="240" w:lineRule="auto"/>
        <w:jc w:val="both"/>
        <w:rPr>
          <w:rFonts w:ascii="Sylfaen" w:hAnsi="Sylfaen" w:cs="Arial"/>
          <w:sz w:val="24"/>
          <w:szCs w:val="24"/>
        </w:rPr>
      </w:pPr>
      <w:r w:rsidRPr="00700205">
        <w:rPr>
          <w:rFonts w:ascii="Sylfaen" w:hAnsi="Sylfaen"/>
          <w:sz w:val="24"/>
        </w:rPr>
        <w:t xml:space="preserve">26.4 միլիոն փախստական </w:t>
      </w:r>
      <w:r w:rsidRPr="00700205">
        <w:rPr>
          <w:rFonts w:ascii="Times New Roman" w:hAnsi="Times New Roman" w:cs="Times New Roman"/>
          <w:sz w:val="24"/>
        </w:rPr>
        <w:t>​​</w:t>
      </w:r>
      <w:r w:rsidRPr="00700205">
        <w:rPr>
          <w:rFonts w:ascii="Sylfaen" w:hAnsi="Sylfaen"/>
          <w:sz w:val="24"/>
        </w:rPr>
        <w:t>(2019 թվականին՝ 26.0 միլիոն), այդ թվում՝</w:t>
      </w:r>
    </w:p>
    <w:p w14:paraId="562A97A9" w14:textId="02FEA46F" w:rsidR="000A2BCC" w:rsidRPr="00700205" w:rsidRDefault="000A2BCC" w:rsidP="00902C6B">
      <w:pPr>
        <w:pStyle w:val="ListParagraph"/>
        <w:numPr>
          <w:ilvl w:val="2"/>
          <w:numId w:val="1"/>
        </w:numPr>
        <w:spacing w:after="0" w:line="240" w:lineRule="auto"/>
        <w:jc w:val="both"/>
        <w:rPr>
          <w:rFonts w:ascii="Sylfaen" w:hAnsi="Sylfaen" w:cs="Arial"/>
          <w:sz w:val="24"/>
          <w:szCs w:val="24"/>
        </w:rPr>
      </w:pPr>
      <w:r w:rsidRPr="00700205">
        <w:rPr>
          <w:rFonts w:ascii="Sylfaen" w:hAnsi="Sylfaen"/>
          <w:sz w:val="24"/>
        </w:rPr>
        <w:t xml:space="preserve">20.7 միլիոն փախստական՝ ՄԱԿ ՓԳՀ մանդատի ներքո (2019 թվականին՝ 20.4 միլիոն) </w:t>
      </w:r>
    </w:p>
    <w:p w14:paraId="3B0904F0" w14:textId="539ACFD8" w:rsidR="000A2BCC" w:rsidRPr="00700205" w:rsidRDefault="000A2BCC" w:rsidP="00902C6B">
      <w:pPr>
        <w:pStyle w:val="ListParagraph"/>
        <w:numPr>
          <w:ilvl w:val="2"/>
          <w:numId w:val="1"/>
        </w:numPr>
        <w:spacing w:after="0" w:line="240" w:lineRule="auto"/>
        <w:jc w:val="both"/>
        <w:rPr>
          <w:rFonts w:ascii="Sylfaen" w:hAnsi="Sylfaen" w:cs="Arial"/>
          <w:sz w:val="24"/>
          <w:szCs w:val="24"/>
        </w:rPr>
      </w:pPr>
      <w:r w:rsidRPr="00700205">
        <w:rPr>
          <w:rFonts w:ascii="Sylfaen" w:hAnsi="Sylfaen"/>
          <w:sz w:val="24"/>
        </w:rPr>
        <w:t xml:space="preserve">5.7 միլիոն պաղեստինցի փախստական՝ ՄԱՕԱ մանդատի ներքո (2019 թվականին՝ 5.6 միլիոն) </w:t>
      </w:r>
    </w:p>
    <w:p w14:paraId="640F3D28" w14:textId="1E70241E" w:rsidR="000A2BCC" w:rsidRPr="00700205" w:rsidRDefault="000A2BCC" w:rsidP="00902C6B">
      <w:pPr>
        <w:pStyle w:val="ListParagraph"/>
        <w:numPr>
          <w:ilvl w:val="1"/>
          <w:numId w:val="1"/>
        </w:numPr>
        <w:spacing w:after="0" w:line="240" w:lineRule="auto"/>
        <w:jc w:val="both"/>
        <w:rPr>
          <w:rFonts w:ascii="Sylfaen" w:hAnsi="Sylfaen" w:cs="Arial"/>
          <w:sz w:val="24"/>
          <w:szCs w:val="24"/>
        </w:rPr>
      </w:pPr>
      <w:r w:rsidRPr="00700205">
        <w:rPr>
          <w:rFonts w:ascii="Sylfaen" w:hAnsi="Sylfaen"/>
          <w:sz w:val="24"/>
        </w:rPr>
        <w:t>48.0 միլիոն ներքին տեղահանված անձ (2019 թվականին՝ 45.7 միլիոն)</w:t>
      </w:r>
    </w:p>
    <w:p w14:paraId="37AA1CCB" w14:textId="55A9F5FC" w:rsidR="000A2BCC" w:rsidRPr="00700205" w:rsidRDefault="000A2BCC" w:rsidP="00902C6B">
      <w:pPr>
        <w:pStyle w:val="ListParagraph"/>
        <w:numPr>
          <w:ilvl w:val="1"/>
          <w:numId w:val="1"/>
        </w:numPr>
        <w:spacing w:after="0" w:line="240" w:lineRule="auto"/>
        <w:jc w:val="both"/>
        <w:rPr>
          <w:rFonts w:ascii="Sylfaen" w:hAnsi="Sylfaen" w:cs="Arial"/>
          <w:sz w:val="24"/>
          <w:szCs w:val="24"/>
        </w:rPr>
      </w:pPr>
      <w:r w:rsidRPr="00700205">
        <w:rPr>
          <w:rFonts w:ascii="Sylfaen" w:hAnsi="Sylfaen"/>
          <w:sz w:val="24"/>
        </w:rPr>
        <w:t xml:space="preserve">4.1 միլիոն ապաստան հայցող </w:t>
      </w:r>
      <w:r w:rsidRPr="00700205">
        <w:rPr>
          <w:rFonts w:ascii="Times New Roman" w:hAnsi="Times New Roman" w:cs="Times New Roman"/>
          <w:sz w:val="24"/>
        </w:rPr>
        <w:t>​​</w:t>
      </w:r>
      <w:r w:rsidRPr="00700205">
        <w:rPr>
          <w:rFonts w:ascii="Sylfaen" w:hAnsi="Sylfaen"/>
          <w:sz w:val="24"/>
        </w:rPr>
        <w:t>(2019 թվականին՝ 4.1 միլիոն)</w:t>
      </w:r>
    </w:p>
    <w:p w14:paraId="141F7BDA" w14:textId="4F264DA4" w:rsidR="000A2BCC" w:rsidRPr="00700205" w:rsidRDefault="000A2BCC" w:rsidP="00902C6B">
      <w:pPr>
        <w:pStyle w:val="ListParagraph"/>
        <w:numPr>
          <w:ilvl w:val="1"/>
          <w:numId w:val="1"/>
        </w:numPr>
        <w:spacing w:after="0" w:line="240" w:lineRule="auto"/>
        <w:jc w:val="both"/>
        <w:rPr>
          <w:rFonts w:ascii="Sylfaen" w:hAnsi="Sylfaen" w:cs="Arial"/>
          <w:sz w:val="24"/>
          <w:szCs w:val="24"/>
        </w:rPr>
      </w:pPr>
      <w:r w:rsidRPr="00700205">
        <w:rPr>
          <w:rFonts w:ascii="Sylfaen" w:hAnsi="Sylfaen"/>
          <w:sz w:val="24"/>
        </w:rPr>
        <w:t>3.9 միլիոն վենեսուելացի տեղահանվել է արտերկիր (2019 թվականին՝ 3.6 միլիոն)</w:t>
      </w:r>
    </w:p>
    <w:p w14:paraId="727E73D6" w14:textId="77777777" w:rsidR="00D1168E" w:rsidRPr="00700205" w:rsidRDefault="00D1168E" w:rsidP="00902C6B">
      <w:pPr>
        <w:spacing w:after="0" w:line="240" w:lineRule="auto"/>
        <w:jc w:val="both"/>
        <w:rPr>
          <w:rFonts w:ascii="Sylfaen" w:hAnsi="Sylfaen" w:cs="Arial"/>
          <w:sz w:val="24"/>
          <w:szCs w:val="24"/>
        </w:rPr>
      </w:pPr>
    </w:p>
    <w:p w14:paraId="09F924AC" w14:textId="0CD145B6" w:rsidR="000A2BCC" w:rsidRPr="00700205" w:rsidRDefault="000A2BCC" w:rsidP="00902C6B">
      <w:pPr>
        <w:pStyle w:val="ListParagraph"/>
        <w:numPr>
          <w:ilvl w:val="0"/>
          <w:numId w:val="1"/>
        </w:numPr>
        <w:spacing w:after="0" w:line="240" w:lineRule="auto"/>
        <w:jc w:val="both"/>
        <w:rPr>
          <w:rFonts w:ascii="Sylfaen" w:hAnsi="Sylfaen" w:cs="Arial"/>
          <w:sz w:val="24"/>
          <w:szCs w:val="24"/>
        </w:rPr>
      </w:pPr>
      <w:r w:rsidRPr="00700205">
        <w:rPr>
          <w:rFonts w:ascii="Sylfaen" w:hAnsi="Sylfaen"/>
          <w:sz w:val="24"/>
        </w:rPr>
        <w:t xml:space="preserve">2020 թվականն աշխարհում բռնի տեղահանության </w:t>
      </w:r>
      <w:r w:rsidR="00E37B08" w:rsidRPr="00700205">
        <w:rPr>
          <w:rFonts w:ascii="Sylfaen" w:hAnsi="Sylfaen"/>
          <w:sz w:val="24"/>
        </w:rPr>
        <w:t>անընդմեջ</w:t>
      </w:r>
      <w:r w:rsidRPr="00700205">
        <w:rPr>
          <w:rFonts w:ascii="Sylfaen" w:hAnsi="Sylfaen"/>
          <w:sz w:val="24"/>
        </w:rPr>
        <w:t xml:space="preserve"> աճի իններորդ տարին է: Այսօր մարդկության մեկ տոկոսը տեղահանված է և կրկնակի ավելի շատ բռնի տեղահանվածներ</w:t>
      </w:r>
      <w:r w:rsidR="00E37B08" w:rsidRPr="00700205">
        <w:rPr>
          <w:rFonts w:ascii="Sylfaen" w:hAnsi="Sylfaen"/>
          <w:sz w:val="24"/>
        </w:rPr>
        <w:t xml:space="preserve"> կան</w:t>
      </w:r>
      <w:r w:rsidRPr="00700205">
        <w:rPr>
          <w:rFonts w:ascii="Sylfaen" w:hAnsi="Sylfaen"/>
          <w:sz w:val="24"/>
        </w:rPr>
        <w:t>, քան 2011 թվականին, երբ ընդհանուր թիվը 40 միլիոն էր:</w:t>
      </w:r>
    </w:p>
    <w:p w14:paraId="6D67CEAC" w14:textId="77777777" w:rsidR="00D1168E" w:rsidRPr="00700205" w:rsidRDefault="00D1168E" w:rsidP="00902C6B">
      <w:pPr>
        <w:spacing w:after="0" w:line="240" w:lineRule="auto"/>
        <w:jc w:val="both"/>
        <w:rPr>
          <w:rFonts w:ascii="Sylfaen" w:hAnsi="Sylfaen" w:cs="Arial"/>
          <w:sz w:val="24"/>
          <w:szCs w:val="24"/>
        </w:rPr>
      </w:pPr>
    </w:p>
    <w:p w14:paraId="4E86A5B6" w14:textId="7E3A1D2D" w:rsidR="000A2BCC" w:rsidRPr="00700205" w:rsidRDefault="000A2BCC" w:rsidP="00902C6B">
      <w:pPr>
        <w:pStyle w:val="ListParagraph"/>
        <w:numPr>
          <w:ilvl w:val="0"/>
          <w:numId w:val="1"/>
        </w:numPr>
        <w:spacing w:after="0" w:line="240" w:lineRule="auto"/>
        <w:jc w:val="both"/>
        <w:rPr>
          <w:rFonts w:ascii="Sylfaen" w:hAnsi="Sylfaen" w:cs="Arial"/>
          <w:sz w:val="24"/>
          <w:szCs w:val="24"/>
        </w:rPr>
      </w:pPr>
      <w:r w:rsidRPr="00700205">
        <w:rPr>
          <w:rFonts w:ascii="Sylfaen" w:hAnsi="Sylfaen"/>
          <w:sz w:val="24"/>
        </w:rPr>
        <w:t xml:space="preserve">Երկիրը հարկադրաբար լքածների ավելի քան երկու երրորդը գալիս է ընդամենը հինգ </w:t>
      </w:r>
      <w:r w:rsidR="00E37B08" w:rsidRPr="00700205">
        <w:rPr>
          <w:rFonts w:ascii="Sylfaen" w:hAnsi="Sylfaen"/>
          <w:sz w:val="24"/>
        </w:rPr>
        <w:t>երկր</w:t>
      </w:r>
      <w:r w:rsidRPr="00700205">
        <w:rPr>
          <w:rFonts w:ascii="Sylfaen" w:hAnsi="Sylfaen"/>
          <w:sz w:val="24"/>
        </w:rPr>
        <w:t>ից. Սիրիա (6.7 միլիոն), Վենեսուելա (4.0 միլիոն), Աֆղանստան (2.6 միլիոն), Հարավային Սուդան (2.2 միլիոն) և Մյանմար (1.1 միլիոն)։</w:t>
      </w:r>
    </w:p>
    <w:p w14:paraId="38E483E6" w14:textId="77777777" w:rsidR="00D1168E" w:rsidRPr="00700205" w:rsidRDefault="00D1168E" w:rsidP="00902C6B">
      <w:pPr>
        <w:spacing w:after="0" w:line="240" w:lineRule="auto"/>
        <w:jc w:val="both"/>
        <w:rPr>
          <w:rFonts w:ascii="Sylfaen" w:hAnsi="Sylfaen" w:cs="Arial"/>
          <w:sz w:val="24"/>
          <w:szCs w:val="24"/>
        </w:rPr>
      </w:pPr>
    </w:p>
    <w:p w14:paraId="1837D50F" w14:textId="5807E0C6" w:rsidR="000A2BCC" w:rsidRPr="00700205" w:rsidRDefault="000A2BCC" w:rsidP="00902C6B">
      <w:pPr>
        <w:pStyle w:val="ListParagraph"/>
        <w:numPr>
          <w:ilvl w:val="0"/>
          <w:numId w:val="1"/>
        </w:numPr>
        <w:spacing w:after="0" w:line="240" w:lineRule="auto"/>
        <w:jc w:val="both"/>
        <w:rPr>
          <w:rFonts w:ascii="Sylfaen" w:hAnsi="Sylfaen" w:cs="Arial"/>
          <w:sz w:val="24"/>
          <w:szCs w:val="24"/>
        </w:rPr>
      </w:pPr>
      <w:r w:rsidRPr="00700205">
        <w:rPr>
          <w:rFonts w:ascii="Sylfaen" w:hAnsi="Sylfaen"/>
          <w:sz w:val="24"/>
        </w:rPr>
        <w:t>Աշխարհի փախստականների մեծամասնությունը՝ 10 փախստականից գրեթե ինը (86 տոկոս)</w:t>
      </w:r>
      <w:r w:rsidR="00784FDF" w:rsidRPr="00700205">
        <w:rPr>
          <w:rFonts w:ascii="Sylfaen" w:hAnsi="Sylfaen"/>
          <w:sz w:val="24"/>
        </w:rPr>
        <w:t>,</w:t>
      </w:r>
      <w:r w:rsidRPr="00700205">
        <w:rPr>
          <w:rFonts w:ascii="Sylfaen" w:hAnsi="Sylfaen"/>
          <w:sz w:val="24"/>
        </w:rPr>
        <w:t xml:space="preserve"> հյուրընկալվում են ճգնաժամային տարածքների</w:t>
      </w:r>
      <w:r w:rsidR="001B45FE" w:rsidRPr="00700205">
        <w:rPr>
          <w:rFonts w:ascii="Sylfaen" w:hAnsi="Sylfaen"/>
          <w:sz w:val="24"/>
        </w:rPr>
        <w:t xml:space="preserve">ն </w:t>
      </w:r>
      <w:r w:rsidRPr="00700205">
        <w:rPr>
          <w:rFonts w:ascii="Sylfaen" w:hAnsi="Sylfaen"/>
          <w:sz w:val="24"/>
        </w:rPr>
        <w:t>կից ցածր ու միջին եկամուտ ունեցող երկրներում: Ամենաքիչ զարգացած երկրներն ապաստան են տրամադրել ընդհանուր թվի 27 տոկոսին:</w:t>
      </w:r>
    </w:p>
    <w:p w14:paraId="65C37CD5" w14:textId="77777777" w:rsidR="00D1168E" w:rsidRPr="00700205" w:rsidRDefault="00D1168E" w:rsidP="00902C6B">
      <w:pPr>
        <w:spacing w:after="0" w:line="240" w:lineRule="auto"/>
        <w:jc w:val="both"/>
        <w:rPr>
          <w:rFonts w:ascii="Sylfaen" w:hAnsi="Sylfaen" w:cs="Arial"/>
          <w:sz w:val="24"/>
          <w:szCs w:val="24"/>
        </w:rPr>
      </w:pPr>
    </w:p>
    <w:p w14:paraId="4E84BE10" w14:textId="5B363905" w:rsidR="000A2BCC" w:rsidRPr="00700205" w:rsidRDefault="000A2BCC" w:rsidP="00902C6B">
      <w:pPr>
        <w:pStyle w:val="ListParagraph"/>
        <w:numPr>
          <w:ilvl w:val="0"/>
          <w:numId w:val="1"/>
        </w:numPr>
        <w:spacing w:after="0" w:line="240" w:lineRule="auto"/>
        <w:jc w:val="both"/>
        <w:rPr>
          <w:rFonts w:ascii="Sylfaen" w:hAnsi="Sylfaen" w:cs="Arial"/>
          <w:sz w:val="24"/>
          <w:szCs w:val="24"/>
        </w:rPr>
      </w:pPr>
      <w:r w:rsidRPr="00700205">
        <w:rPr>
          <w:rFonts w:ascii="Sylfaen" w:hAnsi="Sylfaen"/>
          <w:sz w:val="24"/>
        </w:rPr>
        <w:t xml:space="preserve">Թուրքիան յոթերորդ տարին անընդմեջ հյուրընկալել է աշխարհի ամենամեծ փախստական </w:t>
      </w:r>
      <w:r w:rsidRPr="00700205">
        <w:rPr>
          <w:rFonts w:ascii="Times New Roman" w:hAnsi="Times New Roman" w:cs="Times New Roman"/>
          <w:sz w:val="24"/>
        </w:rPr>
        <w:t>​​</w:t>
      </w:r>
      <w:r w:rsidRPr="00700205">
        <w:rPr>
          <w:rFonts w:ascii="Sylfaen" w:hAnsi="Sylfaen"/>
          <w:sz w:val="24"/>
        </w:rPr>
        <w:t>բնակչությանը (3.7 միլիոն փախստական), որին հաջորդում է Կոլումբիան (1.7 միլիոն, այդ թվում՝ արտերկիր տեղահանված վենեսուելացիների</w:t>
      </w:r>
      <w:r w:rsidR="0056073D" w:rsidRPr="00700205">
        <w:rPr>
          <w:rFonts w:ascii="Sylfaen" w:hAnsi="Sylfaen"/>
          <w:sz w:val="24"/>
        </w:rPr>
        <w:t>)</w:t>
      </w:r>
      <w:r w:rsidRPr="00700205">
        <w:rPr>
          <w:rFonts w:ascii="Sylfaen" w:hAnsi="Sylfaen"/>
          <w:sz w:val="24"/>
        </w:rPr>
        <w:t>, Պակիստանը (1.4 միլիոն), Ուգանդան (1.4 միլիոն) և Գերմանիան (1.2 միլիոն)։</w:t>
      </w:r>
    </w:p>
    <w:p w14:paraId="6E599FF3" w14:textId="77777777" w:rsidR="00D1168E" w:rsidRPr="00700205" w:rsidRDefault="00D1168E" w:rsidP="00902C6B">
      <w:pPr>
        <w:spacing w:after="0" w:line="240" w:lineRule="auto"/>
        <w:jc w:val="both"/>
        <w:rPr>
          <w:rFonts w:ascii="Sylfaen" w:hAnsi="Sylfaen" w:cs="Arial"/>
          <w:sz w:val="24"/>
          <w:szCs w:val="24"/>
        </w:rPr>
      </w:pPr>
    </w:p>
    <w:p w14:paraId="1BE4E534" w14:textId="1DBA7620" w:rsidR="000A2BCC" w:rsidRPr="00166CD7" w:rsidRDefault="000A2BCC" w:rsidP="00B26A5D">
      <w:pPr>
        <w:pStyle w:val="ListParagraph"/>
        <w:numPr>
          <w:ilvl w:val="0"/>
          <w:numId w:val="1"/>
        </w:numPr>
        <w:spacing w:after="0" w:line="240" w:lineRule="auto"/>
        <w:jc w:val="both"/>
        <w:rPr>
          <w:rFonts w:ascii="Sylfaen" w:hAnsi="Sylfaen" w:cs="Arial"/>
          <w:sz w:val="24"/>
          <w:szCs w:val="24"/>
        </w:rPr>
      </w:pPr>
      <w:r w:rsidRPr="00B26A5D">
        <w:rPr>
          <w:rFonts w:ascii="Sylfaen" w:hAnsi="Sylfaen"/>
          <w:sz w:val="24"/>
        </w:rPr>
        <w:t xml:space="preserve">Ապաստանի առկախված հայցերի թիվն աշխարհում պահպանվել է 2019 թ. մակարդակի վրա (4.1 մլն), սակայն անդամ պետությունները և ՄԱԿ ՓԳՀ-ն </w:t>
      </w:r>
      <w:r w:rsidR="00A2100F" w:rsidRPr="00B26A5D">
        <w:rPr>
          <w:rFonts w:ascii="Sylfaen" w:hAnsi="Sylfaen"/>
          <w:sz w:val="24"/>
        </w:rPr>
        <w:t xml:space="preserve">համատեղ </w:t>
      </w:r>
      <w:r w:rsidRPr="00B26A5D">
        <w:rPr>
          <w:rFonts w:ascii="Sylfaen" w:hAnsi="Sylfaen"/>
          <w:sz w:val="24"/>
        </w:rPr>
        <w:t xml:space="preserve">շուրջ 1.3 միլիոն ապաստանի անհատական </w:t>
      </w:r>
      <w:r w:rsidRPr="00B26A5D">
        <w:rPr>
          <w:rFonts w:ascii="Times New Roman" w:hAnsi="Times New Roman" w:cs="Times New Roman"/>
          <w:sz w:val="24"/>
        </w:rPr>
        <w:t>​​</w:t>
      </w:r>
      <w:r w:rsidRPr="00B26A5D">
        <w:rPr>
          <w:rFonts w:ascii="Sylfaen" w:hAnsi="Sylfaen"/>
          <w:sz w:val="24"/>
        </w:rPr>
        <w:t>հայց են գրանցել, որը 2019 թ. ցուցանիշից մեկ միլիոնով պակաս է (43% պակաս):</w:t>
      </w:r>
    </w:p>
    <w:p w14:paraId="6EF6E6B7" w14:textId="77777777" w:rsidR="00166CD7" w:rsidRPr="00166CD7" w:rsidRDefault="00166CD7" w:rsidP="00166CD7">
      <w:pPr>
        <w:pStyle w:val="ListParagraph"/>
        <w:rPr>
          <w:rFonts w:ascii="Sylfaen" w:hAnsi="Sylfaen" w:cs="Arial"/>
          <w:sz w:val="24"/>
          <w:szCs w:val="24"/>
        </w:rPr>
      </w:pPr>
    </w:p>
    <w:sectPr w:rsidR="00166CD7" w:rsidRPr="00166CD7" w:rsidSect="0062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53A"/>
    <w:multiLevelType w:val="hybridMultilevel"/>
    <w:tmpl w:val="FEB2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CC"/>
    <w:rsid w:val="000062BE"/>
    <w:rsid w:val="000128AA"/>
    <w:rsid w:val="00014B6D"/>
    <w:rsid w:val="000156F4"/>
    <w:rsid w:val="00017FC1"/>
    <w:rsid w:val="00021348"/>
    <w:rsid w:val="00024ECD"/>
    <w:rsid w:val="00026D3C"/>
    <w:rsid w:val="00031A64"/>
    <w:rsid w:val="00035AD6"/>
    <w:rsid w:val="000376BE"/>
    <w:rsid w:val="00037CC1"/>
    <w:rsid w:val="00040AB9"/>
    <w:rsid w:val="00041538"/>
    <w:rsid w:val="00042BA3"/>
    <w:rsid w:val="00057758"/>
    <w:rsid w:val="0006039A"/>
    <w:rsid w:val="000605E5"/>
    <w:rsid w:val="00061CB7"/>
    <w:rsid w:val="00063D71"/>
    <w:rsid w:val="000640E8"/>
    <w:rsid w:val="00065EB1"/>
    <w:rsid w:val="000704A8"/>
    <w:rsid w:val="00070B6C"/>
    <w:rsid w:val="0007526A"/>
    <w:rsid w:val="00081FC7"/>
    <w:rsid w:val="00084DBE"/>
    <w:rsid w:val="00091AD7"/>
    <w:rsid w:val="00092F9A"/>
    <w:rsid w:val="000A18C5"/>
    <w:rsid w:val="000A2BCC"/>
    <w:rsid w:val="000A53B3"/>
    <w:rsid w:val="000A611B"/>
    <w:rsid w:val="000A7514"/>
    <w:rsid w:val="000B0AF9"/>
    <w:rsid w:val="000B41F3"/>
    <w:rsid w:val="000B5F69"/>
    <w:rsid w:val="000B6E06"/>
    <w:rsid w:val="000C3049"/>
    <w:rsid w:val="000C346B"/>
    <w:rsid w:val="000C554C"/>
    <w:rsid w:val="000C61FC"/>
    <w:rsid w:val="000D027D"/>
    <w:rsid w:val="000D0828"/>
    <w:rsid w:val="000D4019"/>
    <w:rsid w:val="000D404C"/>
    <w:rsid w:val="000D52D0"/>
    <w:rsid w:val="000D5916"/>
    <w:rsid w:val="000D66AB"/>
    <w:rsid w:val="000D67A2"/>
    <w:rsid w:val="000E09AE"/>
    <w:rsid w:val="000E3B09"/>
    <w:rsid w:val="000E57E2"/>
    <w:rsid w:val="000E625A"/>
    <w:rsid w:val="000E7FC3"/>
    <w:rsid w:val="000F2DB3"/>
    <w:rsid w:val="000F65B5"/>
    <w:rsid w:val="00101AC7"/>
    <w:rsid w:val="0010363D"/>
    <w:rsid w:val="001123D3"/>
    <w:rsid w:val="00122718"/>
    <w:rsid w:val="0012393A"/>
    <w:rsid w:val="001277E4"/>
    <w:rsid w:val="00127D56"/>
    <w:rsid w:val="00133C09"/>
    <w:rsid w:val="00135578"/>
    <w:rsid w:val="00135E42"/>
    <w:rsid w:val="001510AD"/>
    <w:rsid w:val="001512C7"/>
    <w:rsid w:val="00151BA5"/>
    <w:rsid w:val="001535AE"/>
    <w:rsid w:val="00166025"/>
    <w:rsid w:val="00166CD7"/>
    <w:rsid w:val="00182994"/>
    <w:rsid w:val="0018395C"/>
    <w:rsid w:val="00184560"/>
    <w:rsid w:val="001A2291"/>
    <w:rsid w:val="001A4D31"/>
    <w:rsid w:val="001B0B24"/>
    <w:rsid w:val="001B3A86"/>
    <w:rsid w:val="001B45FE"/>
    <w:rsid w:val="001B5819"/>
    <w:rsid w:val="001B7784"/>
    <w:rsid w:val="001C45A0"/>
    <w:rsid w:val="001C65BA"/>
    <w:rsid w:val="001C6AE6"/>
    <w:rsid w:val="001C6F58"/>
    <w:rsid w:val="001C7121"/>
    <w:rsid w:val="001D11B2"/>
    <w:rsid w:val="001D1BBE"/>
    <w:rsid w:val="001D69C0"/>
    <w:rsid w:val="001E052B"/>
    <w:rsid w:val="001E2298"/>
    <w:rsid w:val="001E42A4"/>
    <w:rsid w:val="001E6322"/>
    <w:rsid w:val="001F02D0"/>
    <w:rsid w:val="001F73EE"/>
    <w:rsid w:val="00203FC1"/>
    <w:rsid w:val="00211622"/>
    <w:rsid w:val="00212958"/>
    <w:rsid w:val="00215DC7"/>
    <w:rsid w:val="00222465"/>
    <w:rsid w:val="00223C6A"/>
    <w:rsid w:val="00224DBC"/>
    <w:rsid w:val="002354A4"/>
    <w:rsid w:val="00236010"/>
    <w:rsid w:val="002368ED"/>
    <w:rsid w:val="00236C28"/>
    <w:rsid w:val="00242965"/>
    <w:rsid w:val="00245C8A"/>
    <w:rsid w:val="00247D5C"/>
    <w:rsid w:val="0025039F"/>
    <w:rsid w:val="00254EE7"/>
    <w:rsid w:val="00271CFC"/>
    <w:rsid w:val="00272E74"/>
    <w:rsid w:val="00273408"/>
    <w:rsid w:val="00274AF8"/>
    <w:rsid w:val="00274E5D"/>
    <w:rsid w:val="00275604"/>
    <w:rsid w:val="0028070D"/>
    <w:rsid w:val="00280DAC"/>
    <w:rsid w:val="0028206A"/>
    <w:rsid w:val="00283AF5"/>
    <w:rsid w:val="0028657C"/>
    <w:rsid w:val="002918B6"/>
    <w:rsid w:val="00292AF7"/>
    <w:rsid w:val="0029454B"/>
    <w:rsid w:val="00294E1C"/>
    <w:rsid w:val="00294EB4"/>
    <w:rsid w:val="002950DE"/>
    <w:rsid w:val="00296E4D"/>
    <w:rsid w:val="002A2411"/>
    <w:rsid w:val="002B7C9E"/>
    <w:rsid w:val="002C2C87"/>
    <w:rsid w:val="002C4677"/>
    <w:rsid w:val="002C56F5"/>
    <w:rsid w:val="002D406B"/>
    <w:rsid w:val="002D58DD"/>
    <w:rsid w:val="002E104E"/>
    <w:rsid w:val="002E2F3A"/>
    <w:rsid w:val="002F4ECA"/>
    <w:rsid w:val="003104F1"/>
    <w:rsid w:val="00311C82"/>
    <w:rsid w:val="003125B3"/>
    <w:rsid w:val="00312708"/>
    <w:rsid w:val="003270D9"/>
    <w:rsid w:val="00342292"/>
    <w:rsid w:val="003442E3"/>
    <w:rsid w:val="003448A8"/>
    <w:rsid w:val="00353AE6"/>
    <w:rsid w:val="00353D08"/>
    <w:rsid w:val="003574FF"/>
    <w:rsid w:val="003653CC"/>
    <w:rsid w:val="00366627"/>
    <w:rsid w:val="0037174A"/>
    <w:rsid w:val="00374A3A"/>
    <w:rsid w:val="00376F9D"/>
    <w:rsid w:val="0037742C"/>
    <w:rsid w:val="003835DC"/>
    <w:rsid w:val="00391A8B"/>
    <w:rsid w:val="0039332E"/>
    <w:rsid w:val="00394C6E"/>
    <w:rsid w:val="0039773D"/>
    <w:rsid w:val="003A3B32"/>
    <w:rsid w:val="003A3CCB"/>
    <w:rsid w:val="003A5013"/>
    <w:rsid w:val="003A7377"/>
    <w:rsid w:val="003B495D"/>
    <w:rsid w:val="003B5DB9"/>
    <w:rsid w:val="003B73A4"/>
    <w:rsid w:val="003B7B31"/>
    <w:rsid w:val="003C52EC"/>
    <w:rsid w:val="003C5E4B"/>
    <w:rsid w:val="003C7EC4"/>
    <w:rsid w:val="003D1C1A"/>
    <w:rsid w:val="003D1D24"/>
    <w:rsid w:val="003D63CA"/>
    <w:rsid w:val="003E0819"/>
    <w:rsid w:val="003E431B"/>
    <w:rsid w:val="003E47ED"/>
    <w:rsid w:val="003E5D24"/>
    <w:rsid w:val="003E6603"/>
    <w:rsid w:val="003F1F4C"/>
    <w:rsid w:val="003F2A28"/>
    <w:rsid w:val="003F4773"/>
    <w:rsid w:val="003F4D62"/>
    <w:rsid w:val="003F5A15"/>
    <w:rsid w:val="0040288A"/>
    <w:rsid w:val="004070E3"/>
    <w:rsid w:val="0042070C"/>
    <w:rsid w:val="0042387B"/>
    <w:rsid w:val="00426A19"/>
    <w:rsid w:val="0042767B"/>
    <w:rsid w:val="00427B1F"/>
    <w:rsid w:val="00436D08"/>
    <w:rsid w:val="004406F1"/>
    <w:rsid w:val="00444C0B"/>
    <w:rsid w:val="004475CF"/>
    <w:rsid w:val="00453E42"/>
    <w:rsid w:val="004565C3"/>
    <w:rsid w:val="004609E1"/>
    <w:rsid w:val="00462776"/>
    <w:rsid w:val="00467B4A"/>
    <w:rsid w:val="00470117"/>
    <w:rsid w:val="0047172D"/>
    <w:rsid w:val="00471C1F"/>
    <w:rsid w:val="0047215B"/>
    <w:rsid w:val="00473369"/>
    <w:rsid w:val="004765F6"/>
    <w:rsid w:val="004768EF"/>
    <w:rsid w:val="00481945"/>
    <w:rsid w:val="0049551E"/>
    <w:rsid w:val="004965E2"/>
    <w:rsid w:val="004A3FA3"/>
    <w:rsid w:val="004B3479"/>
    <w:rsid w:val="004B5A9D"/>
    <w:rsid w:val="004C2D67"/>
    <w:rsid w:val="004C536C"/>
    <w:rsid w:val="004C5EE2"/>
    <w:rsid w:val="004C7DF6"/>
    <w:rsid w:val="004D1039"/>
    <w:rsid w:val="004E0798"/>
    <w:rsid w:val="004E4820"/>
    <w:rsid w:val="004F2D37"/>
    <w:rsid w:val="004F5013"/>
    <w:rsid w:val="004F77F8"/>
    <w:rsid w:val="00502C56"/>
    <w:rsid w:val="0050359F"/>
    <w:rsid w:val="00503FD3"/>
    <w:rsid w:val="00505D0B"/>
    <w:rsid w:val="00510314"/>
    <w:rsid w:val="0051250A"/>
    <w:rsid w:val="005131C8"/>
    <w:rsid w:val="005152C9"/>
    <w:rsid w:val="00526115"/>
    <w:rsid w:val="0053073B"/>
    <w:rsid w:val="00533BC2"/>
    <w:rsid w:val="00547A77"/>
    <w:rsid w:val="005509CF"/>
    <w:rsid w:val="005519F2"/>
    <w:rsid w:val="00551DD1"/>
    <w:rsid w:val="005535C5"/>
    <w:rsid w:val="00555E35"/>
    <w:rsid w:val="0056073D"/>
    <w:rsid w:val="00562B55"/>
    <w:rsid w:val="00562EA9"/>
    <w:rsid w:val="00570925"/>
    <w:rsid w:val="005712CC"/>
    <w:rsid w:val="00572163"/>
    <w:rsid w:val="00574E27"/>
    <w:rsid w:val="00584038"/>
    <w:rsid w:val="00585574"/>
    <w:rsid w:val="00592431"/>
    <w:rsid w:val="005943C5"/>
    <w:rsid w:val="00594497"/>
    <w:rsid w:val="005944C7"/>
    <w:rsid w:val="0059460F"/>
    <w:rsid w:val="005A1E82"/>
    <w:rsid w:val="005A2DFD"/>
    <w:rsid w:val="005A4FCC"/>
    <w:rsid w:val="005B0A3A"/>
    <w:rsid w:val="005B4291"/>
    <w:rsid w:val="005C0B06"/>
    <w:rsid w:val="005C1570"/>
    <w:rsid w:val="005C39A1"/>
    <w:rsid w:val="005D0164"/>
    <w:rsid w:val="005D4CFE"/>
    <w:rsid w:val="005D6263"/>
    <w:rsid w:val="005D6F9C"/>
    <w:rsid w:val="005D782F"/>
    <w:rsid w:val="005E3CD8"/>
    <w:rsid w:val="005E6318"/>
    <w:rsid w:val="005E72B0"/>
    <w:rsid w:val="005F6B82"/>
    <w:rsid w:val="006126AB"/>
    <w:rsid w:val="006126EC"/>
    <w:rsid w:val="006139D2"/>
    <w:rsid w:val="00616105"/>
    <w:rsid w:val="00617986"/>
    <w:rsid w:val="00621400"/>
    <w:rsid w:val="00623262"/>
    <w:rsid w:val="0062483A"/>
    <w:rsid w:val="006331AB"/>
    <w:rsid w:val="00634908"/>
    <w:rsid w:val="00634BFF"/>
    <w:rsid w:val="00635B8D"/>
    <w:rsid w:val="006363F5"/>
    <w:rsid w:val="00643FAF"/>
    <w:rsid w:val="00683232"/>
    <w:rsid w:val="00687246"/>
    <w:rsid w:val="0069790A"/>
    <w:rsid w:val="006A3235"/>
    <w:rsid w:val="006A55BD"/>
    <w:rsid w:val="006A6F25"/>
    <w:rsid w:val="006B1AA4"/>
    <w:rsid w:val="006B1C03"/>
    <w:rsid w:val="006B4048"/>
    <w:rsid w:val="006C5C85"/>
    <w:rsid w:val="006D1997"/>
    <w:rsid w:val="006D3037"/>
    <w:rsid w:val="006D354F"/>
    <w:rsid w:val="006D3D56"/>
    <w:rsid w:val="006D6C22"/>
    <w:rsid w:val="006E1F52"/>
    <w:rsid w:val="006E4EA3"/>
    <w:rsid w:val="006E77C2"/>
    <w:rsid w:val="006F326F"/>
    <w:rsid w:val="00700205"/>
    <w:rsid w:val="00703C3D"/>
    <w:rsid w:val="00704926"/>
    <w:rsid w:val="0071559E"/>
    <w:rsid w:val="007163C4"/>
    <w:rsid w:val="007232B7"/>
    <w:rsid w:val="007256B3"/>
    <w:rsid w:val="007278CF"/>
    <w:rsid w:val="00727CED"/>
    <w:rsid w:val="0073061B"/>
    <w:rsid w:val="00734275"/>
    <w:rsid w:val="00734391"/>
    <w:rsid w:val="00735E41"/>
    <w:rsid w:val="00740BFC"/>
    <w:rsid w:val="0074233B"/>
    <w:rsid w:val="00747030"/>
    <w:rsid w:val="007530FE"/>
    <w:rsid w:val="007568A0"/>
    <w:rsid w:val="00756D9F"/>
    <w:rsid w:val="00761B7E"/>
    <w:rsid w:val="00762810"/>
    <w:rsid w:val="00766F58"/>
    <w:rsid w:val="00774D9E"/>
    <w:rsid w:val="00776447"/>
    <w:rsid w:val="00783AA6"/>
    <w:rsid w:val="00784FDF"/>
    <w:rsid w:val="00790399"/>
    <w:rsid w:val="00793116"/>
    <w:rsid w:val="007936AC"/>
    <w:rsid w:val="00796BB3"/>
    <w:rsid w:val="00797C06"/>
    <w:rsid w:val="007A6528"/>
    <w:rsid w:val="007B4E8B"/>
    <w:rsid w:val="007D5BED"/>
    <w:rsid w:val="007D706C"/>
    <w:rsid w:val="007E0D4F"/>
    <w:rsid w:val="007E3329"/>
    <w:rsid w:val="007E5BFC"/>
    <w:rsid w:val="007F2F9F"/>
    <w:rsid w:val="007F3818"/>
    <w:rsid w:val="007F4A82"/>
    <w:rsid w:val="007F4CBE"/>
    <w:rsid w:val="00800585"/>
    <w:rsid w:val="00801ADD"/>
    <w:rsid w:val="0080260B"/>
    <w:rsid w:val="00803639"/>
    <w:rsid w:val="00820AB0"/>
    <w:rsid w:val="00830D4C"/>
    <w:rsid w:val="0083119B"/>
    <w:rsid w:val="0083287B"/>
    <w:rsid w:val="00834AB0"/>
    <w:rsid w:val="00840A24"/>
    <w:rsid w:val="0084451B"/>
    <w:rsid w:val="008449B7"/>
    <w:rsid w:val="00850C0D"/>
    <w:rsid w:val="008527B5"/>
    <w:rsid w:val="0086323E"/>
    <w:rsid w:val="00870A34"/>
    <w:rsid w:val="008732C2"/>
    <w:rsid w:val="0087417A"/>
    <w:rsid w:val="00881157"/>
    <w:rsid w:val="008818C3"/>
    <w:rsid w:val="00883470"/>
    <w:rsid w:val="00884196"/>
    <w:rsid w:val="00885FC9"/>
    <w:rsid w:val="00893EDD"/>
    <w:rsid w:val="00897401"/>
    <w:rsid w:val="008A155B"/>
    <w:rsid w:val="008A346B"/>
    <w:rsid w:val="008A47D1"/>
    <w:rsid w:val="008A585D"/>
    <w:rsid w:val="008B5161"/>
    <w:rsid w:val="008B7DA7"/>
    <w:rsid w:val="008C057C"/>
    <w:rsid w:val="008C3EAD"/>
    <w:rsid w:val="008C4846"/>
    <w:rsid w:val="008C4B10"/>
    <w:rsid w:val="008C6650"/>
    <w:rsid w:val="008C717C"/>
    <w:rsid w:val="008C7F4E"/>
    <w:rsid w:val="008D3C55"/>
    <w:rsid w:val="008D7661"/>
    <w:rsid w:val="008E59D3"/>
    <w:rsid w:val="00902649"/>
    <w:rsid w:val="00902C6B"/>
    <w:rsid w:val="009037B7"/>
    <w:rsid w:val="0090576D"/>
    <w:rsid w:val="00921818"/>
    <w:rsid w:val="00921CAA"/>
    <w:rsid w:val="0092384B"/>
    <w:rsid w:val="0092528A"/>
    <w:rsid w:val="009257A3"/>
    <w:rsid w:val="00925E0E"/>
    <w:rsid w:val="00926C1A"/>
    <w:rsid w:val="009276EA"/>
    <w:rsid w:val="009279DA"/>
    <w:rsid w:val="00940984"/>
    <w:rsid w:val="0094434F"/>
    <w:rsid w:val="009444D7"/>
    <w:rsid w:val="009460AF"/>
    <w:rsid w:val="00960856"/>
    <w:rsid w:val="00960ABE"/>
    <w:rsid w:val="00964755"/>
    <w:rsid w:val="00965A4D"/>
    <w:rsid w:val="009709AA"/>
    <w:rsid w:val="00970B8B"/>
    <w:rsid w:val="00974995"/>
    <w:rsid w:val="00981F81"/>
    <w:rsid w:val="00991245"/>
    <w:rsid w:val="00991CF2"/>
    <w:rsid w:val="009966C4"/>
    <w:rsid w:val="00997476"/>
    <w:rsid w:val="009A4E14"/>
    <w:rsid w:val="009A6172"/>
    <w:rsid w:val="009B1352"/>
    <w:rsid w:val="009B2E44"/>
    <w:rsid w:val="009B331E"/>
    <w:rsid w:val="009C03D9"/>
    <w:rsid w:val="009C7EC2"/>
    <w:rsid w:val="009D16A1"/>
    <w:rsid w:val="009D2118"/>
    <w:rsid w:val="009D6ADB"/>
    <w:rsid w:val="009F6236"/>
    <w:rsid w:val="009F64C3"/>
    <w:rsid w:val="009F7DF4"/>
    <w:rsid w:val="00A00497"/>
    <w:rsid w:val="00A01786"/>
    <w:rsid w:val="00A046D5"/>
    <w:rsid w:val="00A053DB"/>
    <w:rsid w:val="00A06EA3"/>
    <w:rsid w:val="00A124B1"/>
    <w:rsid w:val="00A16BB1"/>
    <w:rsid w:val="00A16F2E"/>
    <w:rsid w:val="00A20E12"/>
    <w:rsid w:val="00A20E43"/>
    <w:rsid w:val="00A2100F"/>
    <w:rsid w:val="00A22B8B"/>
    <w:rsid w:val="00A22E4D"/>
    <w:rsid w:val="00A231D8"/>
    <w:rsid w:val="00A26880"/>
    <w:rsid w:val="00A3493D"/>
    <w:rsid w:val="00A435AB"/>
    <w:rsid w:val="00A45AA3"/>
    <w:rsid w:val="00A45E69"/>
    <w:rsid w:val="00A4693C"/>
    <w:rsid w:val="00A528BD"/>
    <w:rsid w:val="00A5449C"/>
    <w:rsid w:val="00A54631"/>
    <w:rsid w:val="00A55209"/>
    <w:rsid w:val="00A63F98"/>
    <w:rsid w:val="00A70C4F"/>
    <w:rsid w:val="00A70E18"/>
    <w:rsid w:val="00A7111A"/>
    <w:rsid w:val="00A7494A"/>
    <w:rsid w:val="00A7525D"/>
    <w:rsid w:val="00A75800"/>
    <w:rsid w:val="00A82555"/>
    <w:rsid w:val="00A868D7"/>
    <w:rsid w:val="00A86BC2"/>
    <w:rsid w:val="00A879B3"/>
    <w:rsid w:val="00A91039"/>
    <w:rsid w:val="00A91A3F"/>
    <w:rsid w:val="00A9450D"/>
    <w:rsid w:val="00AA009B"/>
    <w:rsid w:val="00AA3566"/>
    <w:rsid w:val="00AA3A95"/>
    <w:rsid w:val="00AB3320"/>
    <w:rsid w:val="00AB5E5D"/>
    <w:rsid w:val="00AC57A2"/>
    <w:rsid w:val="00AC5BD4"/>
    <w:rsid w:val="00AD0DFE"/>
    <w:rsid w:val="00AD613C"/>
    <w:rsid w:val="00AD66AB"/>
    <w:rsid w:val="00AF22DA"/>
    <w:rsid w:val="00B0163C"/>
    <w:rsid w:val="00B11AB0"/>
    <w:rsid w:val="00B15D43"/>
    <w:rsid w:val="00B26A5D"/>
    <w:rsid w:val="00B30AE6"/>
    <w:rsid w:val="00B3187A"/>
    <w:rsid w:val="00B34D00"/>
    <w:rsid w:val="00B363F2"/>
    <w:rsid w:val="00B37826"/>
    <w:rsid w:val="00B408DC"/>
    <w:rsid w:val="00B4142F"/>
    <w:rsid w:val="00B41AAA"/>
    <w:rsid w:val="00B46940"/>
    <w:rsid w:val="00B55E0E"/>
    <w:rsid w:val="00B5632F"/>
    <w:rsid w:val="00B666FB"/>
    <w:rsid w:val="00B75409"/>
    <w:rsid w:val="00B810BC"/>
    <w:rsid w:val="00B84E8E"/>
    <w:rsid w:val="00B863B5"/>
    <w:rsid w:val="00B94EAB"/>
    <w:rsid w:val="00BA2A4E"/>
    <w:rsid w:val="00BB21D4"/>
    <w:rsid w:val="00BB2FFA"/>
    <w:rsid w:val="00BB3DB2"/>
    <w:rsid w:val="00BD49E9"/>
    <w:rsid w:val="00BE3196"/>
    <w:rsid w:val="00BE368D"/>
    <w:rsid w:val="00BE37A8"/>
    <w:rsid w:val="00BE62C9"/>
    <w:rsid w:val="00BF3B1F"/>
    <w:rsid w:val="00BF4040"/>
    <w:rsid w:val="00BF6C6C"/>
    <w:rsid w:val="00BF6CC8"/>
    <w:rsid w:val="00C05276"/>
    <w:rsid w:val="00C06221"/>
    <w:rsid w:val="00C11B37"/>
    <w:rsid w:val="00C15A22"/>
    <w:rsid w:val="00C262F2"/>
    <w:rsid w:val="00C33A81"/>
    <w:rsid w:val="00C341F1"/>
    <w:rsid w:val="00C361BA"/>
    <w:rsid w:val="00C3741B"/>
    <w:rsid w:val="00C57967"/>
    <w:rsid w:val="00C67628"/>
    <w:rsid w:val="00C710C6"/>
    <w:rsid w:val="00C73E17"/>
    <w:rsid w:val="00C759DC"/>
    <w:rsid w:val="00C77D3E"/>
    <w:rsid w:val="00C80760"/>
    <w:rsid w:val="00C820D0"/>
    <w:rsid w:val="00C833CF"/>
    <w:rsid w:val="00C91AFD"/>
    <w:rsid w:val="00C93A8C"/>
    <w:rsid w:val="00C9586F"/>
    <w:rsid w:val="00C95909"/>
    <w:rsid w:val="00C96C82"/>
    <w:rsid w:val="00CA128B"/>
    <w:rsid w:val="00CA19C2"/>
    <w:rsid w:val="00CA37D1"/>
    <w:rsid w:val="00CA41F2"/>
    <w:rsid w:val="00CA421A"/>
    <w:rsid w:val="00CB5B36"/>
    <w:rsid w:val="00CB77BC"/>
    <w:rsid w:val="00CC15C1"/>
    <w:rsid w:val="00CD036D"/>
    <w:rsid w:val="00CD0BCD"/>
    <w:rsid w:val="00CD1BC0"/>
    <w:rsid w:val="00CD74F1"/>
    <w:rsid w:val="00CE3065"/>
    <w:rsid w:val="00CE5E68"/>
    <w:rsid w:val="00CF001B"/>
    <w:rsid w:val="00CF0742"/>
    <w:rsid w:val="00CF0BD8"/>
    <w:rsid w:val="00CF3B57"/>
    <w:rsid w:val="00CF5DD7"/>
    <w:rsid w:val="00D02D94"/>
    <w:rsid w:val="00D03074"/>
    <w:rsid w:val="00D1168E"/>
    <w:rsid w:val="00D17343"/>
    <w:rsid w:val="00D207BB"/>
    <w:rsid w:val="00D21F4D"/>
    <w:rsid w:val="00D23604"/>
    <w:rsid w:val="00D23774"/>
    <w:rsid w:val="00D23EE7"/>
    <w:rsid w:val="00D262DE"/>
    <w:rsid w:val="00D31009"/>
    <w:rsid w:val="00D3110C"/>
    <w:rsid w:val="00D37A71"/>
    <w:rsid w:val="00D4475C"/>
    <w:rsid w:val="00D45A67"/>
    <w:rsid w:val="00D532A9"/>
    <w:rsid w:val="00D5346A"/>
    <w:rsid w:val="00D555F1"/>
    <w:rsid w:val="00D730C2"/>
    <w:rsid w:val="00D81EC3"/>
    <w:rsid w:val="00D81F01"/>
    <w:rsid w:val="00D82616"/>
    <w:rsid w:val="00D83A7E"/>
    <w:rsid w:val="00D85B7A"/>
    <w:rsid w:val="00D93EF2"/>
    <w:rsid w:val="00D97008"/>
    <w:rsid w:val="00D970AC"/>
    <w:rsid w:val="00D97B19"/>
    <w:rsid w:val="00DA5CA6"/>
    <w:rsid w:val="00DB7B45"/>
    <w:rsid w:val="00DC7CF2"/>
    <w:rsid w:val="00DC7F61"/>
    <w:rsid w:val="00DD0723"/>
    <w:rsid w:val="00DD134E"/>
    <w:rsid w:val="00DD31B0"/>
    <w:rsid w:val="00DD3352"/>
    <w:rsid w:val="00DD4D9E"/>
    <w:rsid w:val="00DD5FE0"/>
    <w:rsid w:val="00DD6339"/>
    <w:rsid w:val="00DD7F90"/>
    <w:rsid w:val="00DE0632"/>
    <w:rsid w:val="00DE5838"/>
    <w:rsid w:val="00DF3ECF"/>
    <w:rsid w:val="00DF5B35"/>
    <w:rsid w:val="00DF7416"/>
    <w:rsid w:val="00E056C3"/>
    <w:rsid w:val="00E07D98"/>
    <w:rsid w:val="00E10061"/>
    <w:rsid w:val="00E1039C"/>
    <w:rsid w:val="00E1081D"/>
    <w:rsid w:val="00E10E26"/>
    <w:rsid w:val="00E1626F"/>
    <w:rsid w:val="00E21B47"/>
    <w:rsid w:val="00E235D9"/>
    <w:rsid w:val="00E23895"/>
    <w:rsid w:val="00E25F22"/>
    <w:rsid w:val="00E2686B"/>
    <w:rsid w:val="00E309BF"/>
    <w:rsid w:val="00E30D90"/>
    <w:rsid w:val="00E33A5D"/>
    <w:rsid w:val="00E37B08"/>
    <w:rsid w:val="00E44D01"/>
    <w:rsid w:val="00E45236"/>
    <w:rsid w:val="00E458C0"/>
    <w:rsid w:val="00E52283"/>
    <w:rsid w:val="00E53E82"/>
    <w:rsid w:val="00E55665"/>
    <w:rsid w:val="00E55950"/>
    <w:rsid w:val="00E614C8"/>
    <w:rsid w:val="00E64C74"/>
    <w:rsid w:val="00E64FFB"/>
    <w:rsid w:val="00E704F3"/>
    <w:rsid w:val="00E70560"/>
    <w:rsid w:val="00E722C8"/>
    <w:rsid w:val="00E804F5"/>
    <w:rsid w:val="00E841CA"/>
    <w:rsid w:val="00E92944"/>
    <w:rsid w:val="00E96AA5"/>
    <w:rsid w:val="00E96F4C"/>
    <w:rsid w:val="00EA1F74"/>
    <w:rsid w:val="00EA2ED6"/>
    <w:rsid w:val="00EA5254"/>
    <w:rsid w:val="00EA6334"/>
    <w:rsid w:val="00EA7EF5"/>
    <w:rsid w:val="00EC4293"/>
    <w:rsid w:val="00EC441F"/>
    <w:rsid w:val="00EC5D1F"/>
    <w:rsid w:val="00ED065C"/>
    <w:rsid w:val="00ED1B86"/>
    <w:rsid w:val="00EE2ECB"/>
    <w:rsid w:val="00EF0125"/>
    <w:rsid w:val="00F01666"/>
    <w:rsid w:val="00F0484D"/>
    <w:rsid w:val="00F07A94"/>
    <w:rsid w:val="00F14A95"/>
    <w:rsid w:val="00F15911"/>
    <w:rsid w:val="00F16D6D"/>
    <w:rsid w:val="00F171BC"/>
    <w:rsid w:val="00F2124B"/>
    <w:rsid w:val="00F250F2"/>
    <w:rsid w:val="00F26220"/>
    <w:rsid w:val="00F2673B"/>
    <w:rsid w:val="00F27E10"/>
    <w:rsid w:val="00F3066F"/>
    <w:rsid w:val="00F36DD4"/>
    <w:rsid w:val="00F40F79"/>
    <w:rsid w:val="00F41BE3"/>
    <w:rsid w:val="00F46415"/>
    <w:rsid w:val="00F50B96"/>
    <w:rsid w:val="00F53CED"/>
    <w:rsid w:val="00F570D8"/>
    <w:rsid w:val="00F57C4E"/>
    <w:rsid w:val="00F61AF9"/>
    <w:rsid w:val="00F717FA"/>
    <w:rsid w:val="00F719F2"/>
    <w:rsid w:val="00F73EC8"/>
    <w:rsid w:val="00F758A4"/>
    <w:rsid w:val="00F8413F"/>
    <w:rsid w:val="00F92618"/>
    <w:rsid w:val="00F963AA"/>
    <w:rsid w:val="00FA2761"/>
    <w:rsid w:val="00FB001F"/>
    <w:rsid w:val="00FB32FB"/>
    <w:rsid w:val="00FB73FA"/>
    <w:rsid w:val="00FC17B3"/>
    <w:rsid w:val="00FC1986"/>
    <w:rsid w:val="00FC48F0"/>
    <w:rsid w:val="00FC6047"/>
    <w:rsid w:val="00FC6968"/>
    <w:rsid w:val="00FD27DF"/>
    <w:rsid w:val="00FE3DAE"/>
    <w:rsid w:val="00FE5D13"/>
    <w:rsid w:val="00FF2C39"/>
    <w:rsid w:val="00FF39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FF508"/>
  <w15:chartTrackingRefBased/>
  <w15:docId w15:val="{AD53B4CD-B8EE-46A0-AF8A-3E6FB27E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68E"/>
    <w:pPr>
      <w:ind w:left="720"/>
      <w:contextualSpacing/>
    </w:pPr>
  </w:style>
  <w:style w:type="paragraph" w:styleId="BalloonText">
    <w:name w:val="Balloon Text"/>
    <w:basedOn w:val="Normal"/>
    <w:link w:val="BalloonTextChar"/>
    <w:uiPriority w:val="99"/>
    <w:semiHidden/>
    <w:unhideWhenUsed/>
    <w:rsid w:val="00DA5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A6"/>
    <w:rPr>
      <w:rFonts w:ascii="Segoe UI" w:hAnsi="Segoe UI" w:cs="Segoe UI"/>
      <w:sz w:val="18"/>
      <w:szCs w:val="18"/>
    </w:rPr>
  </w:style>
  <w:style w:type="character" w:styleId="CommentReference">
    <w:name w:val="annotation reference"/>
    <w:basedOn w:val="DefaultParagraphFont"/>
    <w:uiPriority w:val="99"/>
    <w:semiHidden/>
    <w:unhideWhenUsed/>
    <w:rsid w:val="00DA5CA6"/>
    <w:rPr>
      <w:sz w:val="16"/>
      <w:szCs w:val="16"/>
    </w:rPr>
  </w:style>
  <w:style w:type="paragraph" w:styleId="CommentText">
    <w:name w:val="annotation text"/>
    <w:basedOn w:val="Normal"/>
    <w:link w:val="CommentTextChar"/>
    <w:uiPriority w:val="99"/>
    <w:semiHidden/>
    <w:unhideWhenUsed/>
    <w:rsid w:val="00DA5CA6"/>
    <w:pPr>
      <w:spacing w:line="240" w:lineRule="auto"/>
    </w:pPr>
    <w:rPr>
      <w:sz w:val="20"/>
      <w:szCs w:val="20"/>
    </w:rPr>
  </w:style>
  <w:style w:type="character" w:customStyle="1" w:styleId="CommentTextChar">
    <w:name w:val="Comment Text Char"/>
    <w:basedOn w:val="DefaultParagraphFont"/>
    <w:link w:val="CommentText"/>
    <w:uiPriority w:val="99"/>
    <w:semiHidden/>
    <w:rsid w:val="00DA5CA6"/>
    <w:rPr>
      <w:sz w:val="20"/>
      <w:szCs w:val="20"/>
    </w:rPr>
  </w:style>
  <w:style w:type="paragraph" w:styleId="CommentSubject">
    <w:name w:val="annotation subject"/>
    <w:basedOn w:val="CommentText"/>
    <w:next w:val="CommentText"/>
    <w:link w:val="CommentSubjectChar"/>
    <w:uiPriority w:val="99"/>
    <w:semiHidden/>
    <w:unhideWhenUsed/>
    <w:rsid w:val="00DA5CA6"/>
    <w:rPr>
      <w:b/>
      <w:bCs/>
    </w:rPr>
  </w:style>
  <w:style w:type="character" w:customStyle="1" w:styleId="CommentSubjectChar">
    <w:name w:val="Comment Subject Char"/>
    <w:basedOn w:val="CommentTextChar"/>
    <w:link w:val="CommentSubject"/>
    <w:uiPriority w:val="99"/>
    <w:semiHidden/>
    <w:rsid w:val="00DA5CA6"/>
    <w:rPr>
      <w:b/>
      <w:bCs/>
      <w:sz w:val="20"/>
      <w:szCs w:val="20"/>
    </w:rPr>
  </w:style>
  <w:style w:type="character" w:styleId="Hyperlink">
    <w:name w:val="Hyperlink"/>
    <w:basedOn w:val="DefaultParagraphFont"/>
    <w:uiPriority w:val="99"/>
    <w:unhideWhenUsed/>
    <w:rsid w:val="00FD27DF"/>
    <w:rPr>
      <w:color w:val="0000FF" w:themeColor="hyperlink"/>
      <w:u w:val="single"/>
    </w:rPr>
  </w:style>
  <w:style w:type="character" w:customStyle="1" w:styleId="UnresolvedMention1">
    <w:name w:val="Unresolved Mention1"/>
    <w:basedOn w:val="DefaultParagraphFont"/>
    <w:uiPriority w:val="99"/>
    <w:semiHidden/>
    <w:unhideWhenUsed/>
    <w:rsid w:val="00FD2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 Hayrapetyan</dc:creator>
  <cp:keywords/>
  <dc:description/>
  <cp:lastModifiedBy>Mariam Alikhanova</cp:lastModifiedBy>
  <cp:revision>8</cp:revision>
  <cp:lastPrinted>2021-06-11T20:50:00Z</cp:lastPrinted>
  <dcterms:created xsi:type="dcterms:W3CDTF">2021-06-18T11:01:00Z</dcterms:created>
  <dcterms:modified xsi:type="dcterms:W3CDTF">2021-06-18T16:15:00Z</dcterms:modified>
</cp:coreProperties>
</file>